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202880859375" w:line="240" w:lineRule="auto"/>
        <w:ind w:left="95.61836242675781" w:right="0" w:firstLine="0"/>
        <w:jc w:val="left"/>
        <w:rPr>
          <w:rFonts w:ascii="Arial" w:cs="Arial" w:eastAsia="Arial" w:hAnsi="Arial"/>
          <w:b w:val="0"/>
          <w:bCs w:val="0"/>
          <w:i w:val="0"/>
          <w:iCs w:val="0"/>
          <w:smallCaps w:val="0"/>
          <w:strike w:val="0"/>
          <w:color w:val="363435"/>
          <w:sz w:val="40.08000183105469"/>
          <w:szCs w:val="40.08000183105469"/>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40.08000183105469"/>
          <w:szCs w:val="40.08000183105469"/>
          <w:u w:val="none"/>
          <w:shd w:fill="auto" w:val="clear"/>
          <w:vertAlign w:val="baseline"/>
          <w:rtl w:val="0"/>
        </w:rPr>
        <w:t xml:space="preserve">TECHNICAL DATA SHEET </w:t>
      </w:r>
      <w:r w:rsidDel="00000000" w:rsidR="00000000" w:rsidRPr="00000000">
        <w:drawing>
          <wp:anchor allowOverlap="1" behindDoc="0" distB="19050" distT="19050" distL="19050" distR="19050" hidden="0" layoutInCell="1" locked="0" relativeHeight="0" simplePos="0">
            <wp:simplePos x="0" y="0"/>
            <wp:positionH relativeFrom="column">
              <wp:posOffset>4360804</wp:posOffset>
            </wp:positionH>
            <wp:positionV relativeFrom="paragraph">
              <wp:posOffset>-92076</wp:posOffset>
            </wp:positionV>
            <wp:extent cx="1835104" cy="835660"/>
            <wp:effectExtent b="0" l="0" r="0" t="0"/>
            <wp:wrapSquare wrapText="left" distB="19050" distT="19050" distL="19050" distR="19050"/>
            <wp:docPr id="8" name="image10.png"/>
            <a:graphic>
              <a:graphicData uri="http://schemas.openxmlformats.org/drawingml/2006/picture">
                <pic:pic>
                  <pic:nvPicPr>
                    <pic:cNvPr id="0" name="image10.png"/>
                    <pic:cNvPicPr preferRelativeResize="0"/>
                  </pic:nvPicPr>
                  <pic:blipFill>
                    <a:blip r:embed="rId6"/>
                    <a:srcRect b="0" l="0" r="0" t="0"/>
                    <a:stretch>
                      <a:fillRect/>
                    </a:stretch>
                  </pic:blipFill>
                  <pic:spPr>
                    <a:xfrm>
                      <a:off x="0" y="0"/>
                      <a:ext cx="1835104" cy="83566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864990234375" w:line="240" w:lineRule="auto"/>
        <w:ind w:left="115.65841674804688" w:right="0" w:firstLine="0"/>
        <w:jc w:val="left"/>
        <w:rPr>
          <w:rFonts w:ascii="Arial" w:cs="Arial" w:eastAsia="Arial" w:hAnsi="Arial"/>
          <w:b w:val="1"/>
          <w:bCs w:val="1"/>
          <w:i w:val="0"/>
          <w:iCs w:val="0"/>
          <w:smallCaps w:val="0"/>
          <w:strike w:val="0"/>
          <w:color w:val="c2d69b"/>
          <w:sz w:val="40.08000183105469"/>
          <w:szCs w:val="40.08000183105469"/>
          <w:u w:val="none"/>
          <w:shd w:fill="auto" w:val="clear"/>
          <w:vertAlign w:val="baseline"/>
        </w:rPr>
      </w:pPr>
      <w:r w:rsidDel="00000000" w:rsidR="00000000" w:rsidRPr="00000000">
        <w:rPr>
          <w:rFonts w:ascii="Arial" w:cs="Arial" w:eastAsia="Arial" w:hAnsi="Arial"/>
          <w:b w:val="1"/>
          <w:bCs w:val="1"/>
          <w:i w:val="0"/>
          <w:iCs w:val="0"/>
          <w:smallCaps w:val="0"/>
          <w:strike w:val="0"/>
          <w:color w:val="c2d69b"/>
          <w:sz w:val="40.08000183105469"/>
          <w:szCs w:val="40.08000183105469"/>
          <w:u w:val="none"/>
          <w:shd w:fill="auto" w:val="clear"/>
          <w:vertAlign w:val="baseline"/>
          <w:rtl w:val="0"/>
        </w:rPr>
        <w:t xml:space="preserve">ECO RAPID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09.359130859375" w:firstLine="0"/>
        <w:jc w:val="right"/>
        <w:rPr>
          <w:rFonts w:ascii="Arial" w:cs="Arial" w:eastAsia="Arial" w:hAnsi="Arial"/>
          <w:b w:val="1"/>
          <w:bCs w:val="1"/>
          <w:i w:val="0"/>
          <w:iCs w:val="0"/>
          <w:smallCaps w:val="0"/>
          <w:strike w:val="0"/>
          <w:color w:val="363435"/>
          <w:sz w:val="21.1200008392334"/>
          <w:szCs w:val="21.1200008392334"/>
          <w:u w:val="none"/>
          <w:shd w:fill="auto" w:val="clear"/>
          <w:vertAlign w:val="baseline"/>
        </w:rPr>
      </w:pPr>
      <w:r w:rsidDel="00000000" w:rsidR="00000000" w:rsidRPr="00000000">
        <w:rPr>
          <w:rFonts w:ascii="Arial" w:cs="Arial" w:eastAsia="Arial" w:hAnsi="Arial"/>
          <w:b w:val="1"/>
          <w:bCs w:val="1"/>
          <w:i w:val="0"/>
          <w:iCs w:val="0"/>
          <w:smallCaps w:val="0"/>
          <w:strike w:val="0"/>
          <w:color w:val="363435"/>
          <w:sz w:val="21.1200008392334"/>
          <w:szCs w:val="21.120000839233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83.466796875" w:firstLine="0"/>
        <w:jc w:val="right"/>
        <w:rPr>
          <w:rFonts w:ascii="Arial" w:cs="Arial" w:eastAsia="Arial" w:hAnsi="Arial"/>
          <w:b w:val="0"/>
          <w:bCs w:val="0"/>
          <w:i w:val="0"/>
          <w:iCs w:val="0"/>
          <w:smallCaps w:val="0"/>
          <w:strike w:val="0"/>
          <w:color w:val="363435"/>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363435"/>
          <w:sz w:val="21.1200008392334"/>
          <w:szCs w:val="21.12000083923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63435"/>
          <w:sz w:val="18"/>
          <w:szCs w:val="18"/>
          <w:u w:val="none"/>
          <w:shd w:fill="auto" w:val="clear"/>
          <w:vertAlign w:val="baseline"/>
          <w:rtl w:val="0"/>
        </w:rPr>
        <w:t xml:space="preserve">Date: 16/07/2017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3916015625" w:line="240" w:lineRule="auto"/>
        <w:ind w:left="100.76156616210938" w:right="0" w:firstLine="0"/>
        <w:jc w:val="left"/>
        <w:rPr>
          <w:rFonts w:ascii="Arial" w:cs="Arial" w:eastAsia="Arial" w:hAnsi="Arial"/>
          <w:b w:val="1"/>
          <w:bCs w:val="1"/>
          <w:i w:val="0"/>
          <w:iCs w:val="0"/>
          <w:smallCaps w:val="0"/>
          <w:strike w:val="0"/>
          <w:color w:val="363435"/>
          <w:sz w:val="21.1200008392334"/>
          <w:szCs w:val="21.1200008392334"/>
          <w:u w:val="none"/>
          <w:shd w:fill="auto" w:val="clear"/>
          <w:vertAlign w:val="baseline"/>
        </w:rPr>
      </w:pPr>
      <w:r w:rsidDel="00000000" w:rsidR="00000000" w:rsidRPr="00000000">
        <w:rPr>
          <w:rFonts w:ascii="Arial" w:cs="Arial" w:eastAsia="Arial" w:hAnsi="Arial"/>
          <w:b w:val="1"/>
          <w:bCs w:val="1"/>
          <w:i w:val="0"/>
          <w:iCs w:val="0"/>
          <w:smallCaps w:val="0"/>
          <w:strike w:val="0"/>
          <w:color w:val="363435"/>
          <w:sz w:val="21.1200008392334"/>
          <w:szCs w:val="21.1200008392334"/>
          <w:u w:val="none"/>
          <w:shd w:fill="auto" w:val="clear"/>
          <w:vertAlign w:val="baseline"/>
          <w:rtl w:val="0"/>
        </w:rPr>
        <w:t xml:space="preserve">Industrial Floor System. A division of ETS Europe.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3.6401367187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18"/>
          <w:szCs w:val="18"/>
          <w:u w:val="none"/>
          <w:shd w:fill="auto" w:val="clear"/>
          <w:vertAlign w:val="baseline"/>
          <w:rtl w:val="0"/>
        </w:rPr>
        <w:t xml:space="preserve"> Revision: 13</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/06/2023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080078125" w:line="240" w:lineRule="auto"/>
        <w:ind w:left="0" w:right="307.579345703125" w:firstLine="0"/>
        <w:jc w:val="right"/>
        <w:rPr>
          <w:rFonts w:ascii="Arial" w:cs="Arial" w:eastAsia="Arial" w:hAnsi="Arial"/>
          <w:b w:val="0"/>
          <w:bCs w:val="0"/>
          <w:i w:val="0"/>
          <w:iCs w:val="0"/>
          <w:smallCaps w:val="0"/>
          <w:strike w:val="0"/>
          <w:color w:val="363435"/>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63435"/>
          <w:sz w:val="18"/>
          <w:szCs w:val="18"/>
          <w:u w:val="none"/>
          <w:shd w:fill="auto" w:val="clear"/>
          <w:vertAlign w:val="baseline"/>
          <w:rtl w:val="0"/>
        </w:rPr>
        <w:t xml:space="preserve">Page: 1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2.459716796875" w:line="240" w:lineRule="auto"/>
        <w:ind w:left="13.85284423828125" w:right="0" w:firstLine="0"/>
        <w:jc w:val="left"/>
        <w:rPr>
          <w:rFonts w:ascii="Arial" w:cs="Arial" w:eastAsia="Arial" w:hAnsi="Arial"/>
          <w:b w:val="1"/>
          <w:bCs w:val="1"/>
          <w:i w:val="1"/>
          <w:iCs w:val="1"/>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2.079999923706055"/>
          <w:szCs w:val="22.079999923706055"/>
          <w:u w:val="single"/>
          <w:shd w:fill="auto" w:val="clear"/>
          <w:vertAlign w:val="baseline"/>
          <w:rtl w:val="0"/>
        </w:rPr>
        <w:t xml:space="preserve">PRODUCT INFORMATION </w:t>
      </w:r>
      <w:r w:rsidDel="00000000" w:rsidR="00000000" w:rsidRPr="00000000">
        <w:drawing>
          <wp:anchor allowOverlap="1" behindDoc="0" distB="19050" distT="19050" distL="19050" distR="19050" hidden="0" layoutInCell="1" locked="0" relativeHeight="0" simplePos="0">
            <wp:simplePos x="0" y="0"/>
            <wp:positionH relativeFrom="column">
              <wp:posOffset>5320757</wp:posOffset>
            </wp:positionH>
            <wp:positionV relativeFrom="paragraph">
              <wp:posOffset>88645</wp:posOffset>
            </wp:positionV>
            <wp:extent cx="1043940" cy="1043940"/>
            <wp:effectExtent b="0" l="0" r="0" t="0"/>
            <wp:wrapSquare wrapText="left" distB="19050" distT="19050" distL="19050" distR="19050"/>
            <wp:docPr id="10"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1043940" cy="1043940"/>
                    </a:xfrm>
                    <a:prstGeom prst="rect"/>
                    <a:ln/>
                  </pic:spPr>
                </pic:pic>
              </a:graphicData>
            </a:graphic>
          </wp:anchor>
        </w:drawing>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0673828125" w:line="240" w:lineRule="auto"/>
        <w:ind w:left="19.1424560546875"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DESCRIPTION: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863525390625" w:line="240" w:lineRule="auto"/>
        <w:ind w:left="19.341659545898438"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ECO RAPID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is an innovative and eco-friendly self-levelling industrial floor.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7216796875" w:line="240" w:lineRule="auto"/>
        <w:ind w:left="20.337066650390625"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Hardens fast and tension-relieved with a layer thickness of 2 – 50 mm.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290283203125" w:line="240" w:lineRule="auto"/>
        <w:ind w:left="13.564071655273438" w:right="0" w:firstLine="0"/>
        <w:jc w:val="left"/>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COLOR: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78326416015625"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The original color of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ECO RAPID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is grey.  </w:t>
      </w:r>
    </w:p>
    <w:tbl>
      <w:tblPr>
        <w:tblStyle w:val="Table1"/>
        <w:tblW w:w="97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80"/>
        <w:tblGridChange w:id="0">
          <w:tblGrid>
            <w:gridCol w:w="9780"/>
          </w:tblGrid>
        </w:tblGridChange>
      </w:tblGrid>
      <w:tr>
        <w:trPr>
          <w:cantSplit w:val="0"/>
          <w:trHeight w:val="5236.7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5.4528045654297" w:right="0" w:firstLine="0"/>
              <w:jc w:val="left"/>
              <w:rPr>
                <w:rFonts w:ascii="Arial" w:cs="Arial" w:eastAsia="Arial" w:hAnsi="Arial"/>
                <w:b w:val="1"/>
                <w:bCs w:val="1"/>
                <w:i w:val="1"/>
                <w:iCs w:val="1"/>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2.079999923706055"/>
                <w:szCs w:val="22.079999923706055"/>
                <w:u w:val="single"/>
                <w:shd w:fill="auto" w:val="clear"/>
                <w:vertAlign w:val="baseline"/>
                <w:rtl w:val="0"/>
              </w:rPr>
              <w:t xml:space="preserve">PROPERTIES AND BENEFITS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724365234375" w:line="240" w:lineRule="auto"/>
              <w:ind w:left="481.8815612792969"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High mechanical load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926513671875" w:line="240" w:lineRule="auto"/>
              <w:ind w:left="481.8815612792969"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Good chemical &amp; saltwater resistance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3258056640625" w:line="240" w:lineRule="auto"/>
              <w:ind w:left="481.8815612792969"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Fast curing, crack &amp; shrinkage free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926513671875" w:line="240" w:lineRule="auto"/>
              <w:ind w:left="481.8815612792969"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Made with alternative materials that have a low CO</w:t>
            </w: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bscript"/>
                <w:rtl w:val="0"/>
              </w:rPr>
              <w:t xml:space="preserve">2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footprint.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5198974609375" w:line="240" w:lineRule="auto"/>
              <w:ind w:left="481.8815612792969"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Non-hazardous material with no allergy potential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9259033203125" w:line="358.55220794677734" w:lineRule="auto"/>
              <w:ind w:left="484.2816162109375" w:right="1107.349853515625"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Fulfills the requirements for discharge capability according to DIN EN 61340-5-1  </w:t>
            </w: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Waterproof up to 1.5 bar.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4.2816162109375" w:right="0" w:firstLine="0"/>
              <w:jc w:val="left"/>
              <w:rPr>
                <w:rFonts w:ascii="Arial" w:cs="Arial" w:eastAsia="Arial" w:hAnsi="Arial"/>
                <w:b w:val="0"/>
                <w:bCs w:val="0"/>
                <w:i w:val="0"/>
                <w:iCs w:val="0"/>
                <w:smallCaps w:val="0"/>
                <w:strike w:val="0"/>
                <w:color w:val="000000"/>
                <w:sz w:val="13.920000076293945"/>
                <w:szCs w:val="13.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Very low emission EMICODE EC 1</w:t>
            </w:r>
            <w:r w:rsidDel="00000000" w:rsidR="00000000" w:rsidRPr="00000000">
              <w:rPr>
                <w:rFonts w:ascii="Arial" w:cs="Arial" w:eastAsia="Arial" w:hAnsi="Arial"/>
                <w:b w:val="0"/>
                <w:bCs w:val="0"/>
                <w:i w:val="0"/>
                <w:iCs w:val="0"/>
                <w:smallCaps w:val="0"/>
                <w:strike w:val="0"/>
                <w:color w:val="000000"/>
                <w:sz w:val="23.200000127156578"/>
                <w:szCs w:val="23.200000127156578"/>
                <w:u w:val="none"/>
                <w:shd w:fill="auto" w:val="clear"/>
                <w:vertAlign w:val="superscript"/>
                <w:rtl w:val="0"/>
              </w:rPr>
              <w:t xml:space="preserve">PLUS</w:t>
            </w:r>
            <w:r w:rsidDel="00000000" w:rsidR="00000000" w:rsidRPr="00000000">
              <w:rPr>
                <w:rFonts w:ascii="Arial" w:cs="Arial" w:eastAsia="Arial" w:hAnsi="Arial"/>
                <w:b w:val="0"/>
                <w:bCs w:val="0"/>
                <w:i w:val="0"/>
                <w:iCs w:val="0"/>
                <w:smallCaps w:val="0"/>
                <w:strike w:val="0"/>
                <w:color w:val="000000"/>
                <w:sz w:val="13.920000076293945"/>
                <w:szCs w:val="13.920000076293945"/>
                <w:u w:val="none"/>
                <w:shd w:fill="auto" w:val="clear"/>
                <w:vertAlign w:val="baseline"/>
                <w:rtl w:val="0"/>
              </w:rPr>
              <w:t xml:space="preserv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5135498046875" w:line="240" w:lineRule="auto"/>
              <w:ind w:left="481.8815612792969"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Odorless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3258056640625" w:line="240" w:lineRule="auto"/>
              <w:ind w:left="481.8815612792969"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Walkable after 4 hours &amp; fully loadable after 4 days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926513671875" w:line="240" w:lineRule="auto"/>
              <w:ind w:left="481.8815612792969"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Very high adhesion, compressive &amp; tensile strength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9259033203125" w:line="240" w:lineRule="auto"/>
              <w:ind w:left="481.8815612792969"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Also process able by machine</w:t>
            </w:r>
          </w:p>
        </w:tc>
      </w:tr>
    </w:tbl>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15228271484375" w:right="0" w:firstLine="0"/>
        <w:jc w:val="left"/>
        <w:rPr>
          <w:rFonts w:ascii="Arial" w:cs="Arial" w:eastAsia="Arial" w:hAnsi="Arial"/>
          <w:b w:val="1"/>
          <w:bCs w:val="1"/>
          <w:i w:val="1"/>
          <w:iCs w:val="1"/>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2.079999923706055"/>
          <w:szCs w:val="22.079999923706055"/>
          <w:u w:val="single"/>
          <w:shd w:fill="auto" w:val="clear"/>
          <w:vertAlign w:val="baseline"/>
          <w:rtl w:val="0"/>
        </w:rPr>
        <w:t xml:space="preserve">RANGE OF USAGE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0667724609375" w:line="265.69353103637695" w:lineRule="auto"/>
        <w:ind w:left="6.39373779296875" w:right="9.8095703125" w:firstLine="12.947921752929688"/>
        <w:jc w:val="both"/>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ECO RAPID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is ideal for all concrete and cement based indoor areas. Outdoor use is also possible. It is suitable  for locations with high mechanical, chemical loads and high abrasion such as industrial floorings, warehouses,  production areas, garages and hospitals. Smooth layers between 2 – 50 mm, a layer thickness of approx. 3 – 5  mm is recommended.</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6.05712890625" w:line="240" w:lineRule="auto"/>
        <w:ind w:left="11.6064453125" w:right="0" w:firstLine="0"/>
        <w:jc w:val="left"/>
        <w:rPr>
          <w:rFonts w:ascii="Arial" w:cs="Arial" w:eastAsia="Arial" w:hAnsi="Arial"/>
          <w:b w:val="1"/>
          <w:bCs w:val="1"/>
          <w:i w:val="1"/>
          <w:iCs w:val="1"/>
          <w:smallCaps w:val="0"/>
          <w:strike w:val="0"/>
          <w:color w:val="363435"/>
          <w:sz w:val="16.079999923706055"/>
          <w:szCs w:val="16.079999923706055"/>
          <w:u w:val="none"/>
          <w:shd w:fill="auto" w:val="clear"/>
          <w:vertAlign w:val="baseline"/>
        </w:rPr>
      </w:pPr>
      <w:r w:rsidDel="00000000" w:rsidR="00000000" w:rsidRPr="00000000">
        <w:rPr>
          <w:rFonts w:ascii="Arial" w:cs="Arial" w:eastAsia="Arial" w:hAnsi="Arial"/>
          <w:b w:val="1"/>
          <w:bCs w:val="1"/>
          <w:i w:val="1"/>
          <w:iCs w:val="1"/>
          <w:smallCaps w:val="0"/>
          <w:strike w:val="0"/>
          <w:color w:val="363435"/>
          <w:sz w:val="15.95390510559082"/>
          <w:szCs w:val="15.95390510559082"/>
          <w:u w:val="none"/>
          <w:shd w:fill="auto" w:val="clear"/>
          <w:vertAlign w:val="baseline"/>
          <w:rtl w:val="0"/>
        </w:rPr>
        <w:t xml:space="preserve">Head offi</w:t>
      </w:r>
      <w:r w:rsidDel="00000000" w:rsidR="00000000" w:rsidRPr="00000000">
        <w:rPr>
          <w:rFonts w:ascii="Arial" w:cs="Arial" w:eastAsia="Arial" w:hAnsi="Arial"/>
          <w:b w:val="1"/>
          <w:bCs w:val="1"/>
          <w:i w:val="1"/>
          <w:iCs w:val="1"/>
          <w:smallCaps w:val="0"/>
          <w:strike w:val="0"/>
          <w:color w:val="363435"/>
          <w:sz w:val="16.079999923706055"/>
          <w:szCs w:val="16.079999923706055"/>
          <w:u w:val="none"/>
          <w:shd w:fill="auto" w:val="clear"/>
          <w:vertAlign w:val="baseline"/>
          <w:rtl w:val="0"/>
        </w:rPr>
        <w:t xml:space="preserve">ce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38219547271729" w:lineRule="auto"/>
        <w:ind w:left="9.467926025390625" w:right="6397.672119140625" w:firstLine="8.040008544921875"/>
        <w:jc w:val="left"/>
        <w:rPr>
          <w:rFonts w:ascii="Arial" w:cs="Arial" w:eastAsia="Arial" w:hAnsi="Arial"/>
          <w:b w:val="0"/>
          <w:bCs w:val="0"/>
          <w:i w:val="0"/>
          <w:iCs w:val="0"/>
          <w:smallCaps w:val="0"/>
          <w:strike w:val="0"/>
          <w:color w:val="0000ff"/>
          <w:sz w:val="16.079999923706055"/>
          <w:szCs w:val="16.079999923706055"/>
          <w:u w:val="single"/>
          <w:shd w:fill="auto" w:val="clear"/>
          <w:vertAlign w:val="baseline"/>
        </w:rPr>
      </w:pPr>
      <w:r w:rsidDel="00000000" w:rsidR="00000000" w:rsidRPr="00000000">
        <w:rPr>
          <w:rFonts w:ascii="Arial" w:cs="Arial" w:eastAsia="Arial" w:hAnsi="Arial"/>
          <w:b w:val="0"/>
          <w:bCs w:val="0"/>
          <w:i w:val="0"/>
          <w:iCs w:val="0"/>
          <w:smallCaps w:val="0"/>
          <w:strike w:val="0"/>
          <w:color w:val="363435"/>
          <w:sz w:val="16.079999923706055"/>
          <w:szCs w:val="16.079999923706055"/>
          <w:u w:val="none"/>
          <w:shd w:fill="auto" w:val="clear"/>
          <w:vertAlign w:val="baseline"/>
          <w:rtl w:val="0"/>
        </w:rPr>
        <w:t xml:space="preserve">ETS Europe T: +32 (0) 3 227 28 58 Herentaalsebaan 406 D1 F: +32 (0) 3 475 16 66 2160 Wommelgem </w:t>
      </w:r>
      <w:r w:rsidDel="00000000" w:rsidR="00000000" w:rsidRPr="00000000">
        <w:rPr>
          <w:rFonts w:ascii="Arial" w:cs="Arial" w:eastAsia="Arial" w:hAnsi="Arial"/>
          <w:b w:val="0"/>
          <w:bCs w:val="0"/>
          <w:i w:val="0"/>
          <w:iCs w:val="0"/>
          <w:smallCaps w:val="0"/>
          <w:strike w:val="0"/>
          <w:color w:val="0000ff"/>
          <w:sz w:val="16.079999923706055"/>
          <w:szCs w:val="16.079999923706055"/>
          <w:u w:val="single"/>
          <w:shd w:fill="auto" w:val="clear"/>
          <w:vertAlign w:val="baseline"/>
          <w:rtl w:val="0"/>
        </w:rPr>
        <w:t xml:space="preserve">E-mail: info@ets-europe.be </w:t>
      </w:r>
      <w:r w:rsidDel="00000000" w:rsidR="00000000" w:rsidRPr="00000000">
        <w:rPr>
          <w:rFonts w:ascii="Arial" w:cs="Arial" w:eastAsia="Arial" w:hAnsi="Arial"/>
          <w:b w:val="0"/>
          <w:bCs w:val="0"/>
          <w:i w:val="0"/>
          <w:iCs w:val="0"/>
          <w:smallCaps w:val="0"/>
          <w:strike w:val="0"/>
          <w:color w:val="363435"/>
          <w:sz w:val="16.079999923706055"/>
          <w:szCs w:val="16.079999923706055"/>
          <w:u w:val="none"/>
          <w:shd w:fill="auto" w:val="clear"/>
          <w:vertAlign w:val="baseline"/>
          <w:rtl w:val="0"/>
        </w:rPr>
        <w:t xml:space="preserve">Belgium </w:t>
      </w:r>
      <w:r w:rsidDel="00000000" w:rsidR="00000000" w:rsidRPr="00000000">
        <w:rPr>
          <w:rFonts w:ascii="Arial" w:cs="Arial" w:eastAsia="Arial" w:hAnsi="Arial"/>
          <w:b w:val="0"/>
          <w:bCs w:val="0"/>
          <w:i w:val="0"/>
          <w:iCs w:val="0"/>
          <w:smallCaps w:val="0"/>
          <w:strike w:val="0"/>
          <w:color w:val="0000ff"/>
          <w:sz w:val="16.079999923706055"/>
          <w:szCs w:val="16.079999923706055"/>
          <w:u w:val="single"/>
          <w:shd w:fill="auto" w:val="clear"/>
          <w:vertAlign w:val="baseline"/>
          <w:rtl w:val="0"/>
        </w:rPr>
        <w:t xml:space="preserve">www.ets-europe.be </w:t>
      </w:r>
      <w:r w:rsidDel="00000000" w:rsidR="00000000" w:rsidRPr="00000000">
        <w:drawing>
          <wp:anchor allowOverlap="1" behindDoc="0" distB="19050" distT="19050" distL="19050" distR="19050" hidden="0" layoutInCell="1" locked="0" relativeHeight="0" simplePos="0">
            <wp:simplePos x="0" y="0"/>
            <wp:positionH relativeFrom="column">
              <wp:posOffset>5829638</wp:posOffset>
            </wp:positionH>
            <wp:positionV relativeFrom="paragraph">
              <wp:posOffset>92236</wp:posOffset>
            </wp:positionV>
            <wp:extent cx="572135" cy="572135"/>
            <wp:effectExtent b="0" l="0" r="0" t="0"/>
            <wp:wrapSquare wrapText="left" distB="19050" distT="19050" distL="19050" distR="19050"/>
            <wp:docPr id="9"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72135" cy="572135"/>
                    </a:xfrm>
                    <a:prstGeom prst="rect"/>
                    <a:ln/>
                  </pic:spPr>
                </pic:pic>
              </a:graphicData>
            </a:graphic>
          </wp:anchor>
        </w:drawing>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202880859375" w:line="240" w:lineRule="auto"/>
        <w:ind w:left="95.61836242675781" w:right="0" w:firstLine="0"/>
        <w:jc w:val="left"/>
        <w:rPr>
          <w:rFonts w:ascii="Arial" w:cs="Arial" w:eastAsia="Arial" w:hAnsi="Arial"/>
          <w:b w:val="0"/>
          <w:bCs w:val="0"/>
          <w:i w:val="0"/>
          <w:iCs w:val="0"/>
          <w:smallCaps w:val="0"/>
          <w:strike w:val="0"/>
          <w:color w:val="363435"/>
          <w:sz w:val="40.08000183105469"/>
          <w:szCs w:val="40.08000183105469"/>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40.08000183105469"/>
          <w:szCs w:val="40.08000183105469"/>
          <w:u w:val="none"/>
          <w:shd w:fill="auto" w:val="clear"/>
          <w:vertAlign w:val="baseline"/>
          <w:rtl w:val="0"/>
        </w:rPr>
        <w:t xml:space="preserve">TECHNICAL DATA SHEET </w:t>
      </w:r>
      <w:r w:rsidDel="00000000" w:rsidR="00000000" w:rsidRPr="00000000">
        <w:drawing>
          <wp:anchor allowOverlap="1" behindDoc="0" distB="19050" distT="19050" distL="19050" distR="19050" hidden="0" layoutInCell="1" locked="0" relativeHeight="0" simplePos="0">
            <wp:simplePos x="0" y="0"/>
            <wp:positionH relativeFrom="column">
              <wp:posOffset>4360804</wp:posOffset>
            </wp:positionH>
            <wp:positionV relativeFrom="paragraph">
              <wp:posOffset>-92076</wp:posOffset>
            </wp:positionV>
            <wp:extent cx="1835104" cy="835660"/>
            <wp:effectExtent b="0" l="0" r="0" t="0"/>
            <wp:wrapSquare wrapText="left" distB="19050" distT="19050" distL="19050" distR="19050"/>
            <wp:docPr id="5" name="image8.png"/>
            <a:graphic>
              <a:graphicData uri="http://schemas.openxmlformats.org/drawingml/2006/picture">
                <pic:pic>
                  <pic:nvPicPr>
                    <pic:cNvPr id="0" name="image8.png"/>
                    <pic:cNvPicPr preferRelativeResize="0"/>
                  </pic:nvPicPr>
                  <pic:blipFill>
                    <a:blip r:embed="rId6"/>
                    <a:srcRect b="0" l="0" r="0" t="0"/>
                    <a:stretch>
                      <a:fillRect/>
                    </a:stretch>
                  </pic:blipFill>
                  <pic:spPr>
                    <a:xfrm>
                      <a:off x="0" y="0"/>
                      <a:ext cx="1835104" cy="835660"/>
                    </a:xfrm>
                    <a:prstGeom prst="rect"/>
                    <a:ln/>
                  </pic:spPr>
                </pic:pic>
              </a:graphicData>
            </a:graphic>
          </wp:anchor>
        </w:drawing>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864990234375" w:line="240" w:lineRule="auto"/>
        <w:ind w:left="115.65841674804688" w:right="0" w:firstLine="0"/>
        <w:jc w:val="left"/>
        <w:rPr>
          <w:rFonts w:ascii="Arial" w:cs="Arial" w:eastAsia="Arial" w:hAnsi="Arial"/>
          <w:b w:val="1"/>
          <w:bCs w:val="1"/>
          <w:i w:val="0"/>
          <w:iCs w:val="0"/>
          <w:smallCaps w:val="0"/>
          <w:strike w:val="0"/>
          <w:color w:val="c2d69b"/>
          <w:sz w:val="40.08000183105469"/>
          <w:szCs w:val="40.08000183105469"/>
          <w:u w:val="none"/>
          <w:shd w:fill="auto" w:val="clear"/>
          <w:vertAlign w:val="baseline"/>
        </w:rPr>
      </w:pPr>
      <w:r w:rsidDel="00000000" w:rsidR="00000000" w:rsidRPr="00000000">
        <w:rPr>
          <w:rFonts w:ascii="Arial" w:cs="Arial" w:eastAsia="Arial" w:hAnsi="Arial"/>
          <w:b w:val="1"/>
          <w:bCs w:val="1"/>
          <w:i w:val="0"/>
          <w:iCs w:val="0"/>
          <w:smallCaps w:val="0"/>
          <w:strike w:val="0"/>
          <w:color w:val="c2d69b"/>
          <w:sz w:val="40.08000183105469"/>
          <w:szCs w:val="40.08000183105469"/>
          <w:u w:val="none"/>
          <w:shd w:fill="auto" w:val="clear"/>
          <w:vertAlign w:val="baseline"/>
          <w:rtl w:val="0"/>
        </w:rPr>
        <w:t xml:space="preserve">ECO RAPID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09.359130859375" w:firstLine="0"/>
        <w:jc w:val="right"/>
        <w:rPr>
          <w:rFonts w:ascii="Arial" w:cs="Arial" w:eastAsia="Arial" w:hAnsi="Arial"/>
          <w:b w:val="1"/>
          <w:bCs w:val="1"/>
          <w:i w:val="0"/>
          <w:iCs w:val="0"/>
          <w:smallCaps w:val="0"/>
          <w:strike w:val="0"/>
          <w:color w:val="363435"/>
          <w:sz w:val="21.1200008392334"/>
          <w:szCs w:val="21.1200008392334"/>
          <w:u w:val="none"/>
          <w:shd w:fill="auto" w:val="clear"/>
          <w:vertAlign w:val="baseline"/>
        </w:rPr>
      </w:pPr>
      <w:r w:rsidDel="00000000" w:rsidR="00000000" w:rsidRPr="00000000">
        <w:rPr>
          <w:rFonts w:ascii="Arial" w:cs="Arial" w:eastAsia="Arial" w:hAnsi="Arial"/>
          <w:b w:val="1"/>
          <w:bCs w:val="1"/>
          <w:i w:val="0"/>
          <w:iCs w:val="0"/>
          <w:smallCaps w:val="0"/>
          <w:strike w:val="0"/>
          <w:color w:val="363435"/>
          <w:sz w:val="21.1200008392334"/>
          <w:szCs w:val="21.1200008392334"/>
          <w:u w:val="none"/>
          <w:shd w:fill="auto" w:val="clear"/>
          <w:vertAlign w:val="baseline"/>
          <w:rtl w:val="0"/>
        </w:rPr>
        <w:t xml:space="preserv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83.466796875" w:firstLine="0"/>
        <w:jc w:val="right"/>
        <w:rPr>
          <w:rFonts w:ascii="Arial" w:cs="Arial" w:eastAsia="Arial" w:hAnsi="Arial"/>
          <w:b w:val="0"/>
          <w:bCs w:val="0"/>
          <w:i w:val="0"/>
          <w:iCs w:val="0"/>
          <w:smallCaps w:val="0"/>
          <w:strike w:val="0"/>
          <w:color w:val="363435"/>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363435"/>
          <w:sz w:val="21.1200008392334"/>
          <w:szCs w:val="21.12000083923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63435"/>
          <w:sz w:val="18"/>
          <w:szCs w:val="18"/>
          <w:u w:val="none"/>
          <w:shd w:fill="auto" w:val="clear"/>
          <w:vertAlign w:val="baseline"/>
          <w:rtl w:val="0"/>
        </w:rPr>
        <w:t xml:space="preserve">Date: 16/07/2017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3916015625" w:line="240" w:lineRule="auto"/>
        <w:ind w:left="100.76156616210938" w:right="0" w:firstLine="0"/>
        <w:jc w:val="left"/>
        <w:rPr>
          <w:rFonts w:ascii="Arial" w:cs="Arial" w:eastAsia="Arial" w:hAnsi="Arial"/>
          <w:b w:val="1"/>
          <w:bCs w:val="1"/>
          <w:i w:val="0"/>
          <w:iCs w:val="0"/>
          <w:smallCaps w:val="0"/>
          <w:strike w:val="0"/>
          <w:color w:val="363435"/>
          <w:sz w:val="21.1200008392334"/>
          <w:szCs w:val="21.1200008392334"/>
          <w:u w:val="none"/>
          <w:shd w:fill="auto" w:val="clear"/>
          <w:vertAlign w:val="baseline"/>
        </w:rPr>
      </w:pPr>
      <w:r w:rsidDel="00000000" w:rsidR="00000000" w:rsidRPr="00000000">
        <w:rPr>
          <w:rFonts w:ascii="Arial" w:cs="Arial" w:eastAsia="Arial" w:hAnsi="Arial"/>
          <w:b w:val="1"/>
          <w:bCs w:val="1"/>
          <w:i w:val="0"/>
          <w:iCs w:val="0"/>
          <w:smallCaps w:val="0"/>
          <w:strike w:val="0"/>
          <w:color w:val="363435"/>
          <w:sz w:val="21.1200008392334"/>
          <w:szCs w:val="21.1200008392334"/>
          <w:u w:val="none"/>
          <w:shd w:fill="auto" w:val="clear"/>
          <w:vertAlign w:val="baseline"/>
          <w:rtl w:val="0"/>
        </w:rPr>
        <w:t xml:space="preserve">Industrial Floor System. A division of ETS Europe.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3.6401367187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18"/>
          <w:szCs w:val="18"/>
          <w:u w:val="none"/>
          <w:shd w:fill="auto" w:val="clear"/>
          <w:vertAlign w:val="baseline"/>
          <w:rtl w:val="0"/>
        </w:rPr>
        <w:t xml:space="preserve"> Revision: 13</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/06/2023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080078125" w:line="240" w:lineRule="auto"/>
        <w:ind w:left="0" w:right="307.579345703125" w:firstLine="0"/>
        <w:jc w:val="right"/>
        <w:rPr>
          <w:rFonts w:ascii="Arial" w:cs="Arial" w:eastAsia="Arial" w:hAnsi="Arial"/>
          <w:b w:val="0"/>
          <w:bCs w:val="0"/>
          <w:i w:val="0"/>
          <w:iCs w:val="0"/>
          <w:smallCaps w:val="0"/>
          <w:strike w:val="0"/>
          <w:color w:val="363435"/>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63435"/>
          <w:sz w:val="18"/>
          <w:szCs w:val="18"/>
          <w:u w:val="none"/>
          <w:shd w:fill="auto" w:val="clear"/>
          <w:vertAlign w:val="baseline"/>
          <w:rtl w:val="0"/>
        </w:rPr>
        <w:t xml:space="preserve">Page: 2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2.459716796875" w:line="240" w:lineRule="auto"/>
        <w:ind w:left="31.296005249023438" w:right="0" w:firstLine="0"/>
        <w:jc w:val="left"/>
        <w:rPr>
          <w:rFonts w:ascii="Arial" w:cs="Arial" w:eastAsia="Arial" w:hAnsi="Arial"/>
          <w:b w:val="1"/>
          <w:bCs w:val="1"/>
          <w:i w:val="1"/>
          <w:iCs w:val="1"/>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2.079999923706055"/>
          <w:szCs w:val="22.079999923706055"/>
          <w:u w:val="single"/>
          <w:shd w:fill="auto" w:val="clear"/>
          <w:vertAlign w:val="baseline"/>
          <w:rtl w:val="0"/>
        </w:rPr>
        <w:t xml:space="preserve">TECHNICAL INFORMATION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7.987060546875" w:line="240" w:lineRule="auto"/>
        <w:ind w:left="119.28001403808594"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0"/>
          <w:szCs w:val="30"/>
          <w:u w:val="none"/>
          <w:shd w:fill="auto" w:val="clear"/>
          <w:vertAlign w:val="subscript"/>
          <w:rtl w:val="0"/>
        </w:rPr>
        <w:t xml:space="preserve">Strength class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CT-C50-F10 according to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9.3725585937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bscript"/>
          <w:rtl w:val="0"/>
        </w:rPr>
        <w:t xml:space="preserve">DIN EN 13813 </w:t>
      </w:r>
      <w:r w:rsidDel="00000000" w:rsidR="00000000" w:rsidRPr="00000000">
        <w:rPr>
          <w:rFonts w:ascii="Arial" w:cs="Arial" w:eastAsia="Arial" w:hAnsi="Arial"/>
          <w:b w:val="1"/>
          <w:bCs w:val="1"/>
          <w:i w:val="0"/>
          <w:iCs w:val="0"/>
          <w:smallCaps w:val="0"/>
          <w:strike w:val="0"/>
          <w:color w:val="000000"/>
          <w:sz w:val="30"/>
          <w:szCs w:val="30"/>
          <w:u w:val="none"/>
          <w:shd w:fill="auto" w:val="clear"/>
          <w:vertAlign w:val="subscript"/>
          <w:rtl w:val="0"/>
        </w:rPr>
        <w:t xml:space="preserve">Mixing ratio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4.5 L water per 25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86.1297607421875" w:firstLine="0"/>
        <w:jc w:val="right"/>
        <w:rPr>
          <w:rFonts w:ascii="Arial" w:cs="Arial" w:eastAsia="Arial" w:hAnsi="Arial"/>
          <w:b w:val="0"/>
          <w:bCs w:val="0"/>
          <w:i w:val="0"/>
          <w:iCs w:val="0"/>
          <w:smallCaps w:val="0"/>
          <w:strike w:val="0"/>
          <w:color w:val="000000"/>
          <w:sz w:val="18"/>
          <w:szCs w:val="18"/>
          <w:u w:val="none"/>
          <w:shd w:fill="auto" w:val="clear"/>
          <w:vertAlign w:val="baseline"/>
        </w:rPr>
        <w:sectPr>
          <w:pgSz w:h="16840" w:w="11880" w:orient="portrait"/>
          <w:pgMar w:bottom="459.7996139526367" w:top="748.997802734375" w:left="960" w:right="878.20068359375" w:header="0" w:footer="720"/>
          <w:pgNumType w:start="1"/>
        </w:sect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kg powder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240966796875"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Abrasion resistance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0"/>
          <w:szCs w:val="30"/>
          <w:u w:val="none"/>
          <w:shd w:fill="auto" w:val="clear"/>
          <w:vertAlign w:val="subscript"/>
          <w:rtl w:val="0"/>
        </w:rPr>
        <w:t xml:space="preserve">according to Böhme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A9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Strength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2417669296264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Compressive strength Flexural strength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400146484375" w:line="237.2382402420044"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sectPr>
          <w:type w:val="continuous"/>
          <w:pgSz w:h="16840" w:w="11880" w:orient="portrait"/>
          <w:pgMar w:bottom="459.7996139526367" w:top="748.997802734375" w:left="1072.7999877929688" w:right="1418.64013671875" w:header="0" w:footer="720"/>
          <w:cols w:equalWidth="0" w:num="3">
            <w:col w:space="0" w:w="3140"/>
            <w:col w:space="0" w:w="3140"/>
            <w:col w:space="0" w:w="3140"/>
          </w:cols>
        </w:sect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approx. 50 N/mm² approx. 10 N/mm</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2 </w:t>
      </w: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tl w:val="0"/>
        </w:rPr>
        <w:t xml:space="preserv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812255859375" w:line="231.9072675704956"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Processing time at 20°C Processing temperature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2006835937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approx. 35 min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Min. +2 °C, max. +35 °C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57451725006104"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Slip resistance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Without quartz sand With quartz sand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40014648437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 10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 13 / V8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1401367187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sectPr>
          <w:type w:val="continuous"/>
          <w:pgSz w:h="16840" w:w="11880" w:orient="portrait"/>
          <w:pgMar w:bottom="459.7996139526367" w:top="748.997802734375" w:left="1085.9400177001953" w:right="1346.754150390625" w:header="0" w:footer="720"/>
          <w:cols w:equalWidth="0" w:num="4">
            <w:col w:space="0" w:w="2380"/>
            <w:col w:space="0" w:w="2380"/>
            <w:col w:space="0" w:w="2380"/>
            <w:col w:space="0" w:w="2380"/>
          </w:cols>
        </w:sect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approx. 1.8 kg / m²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Application thickness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2 - 50 mm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Consumption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2417669296264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sectPr>
          <w:type w:val="continuous"/>
          <w:pgSz w:h="16840" w:w="11880" w:orient="portrait"/>
          <w:pgMar w:bottom="459.7996139526367" w:top="748.997802734375" w:left="1072.7999877929688" w:right="1757.027587890625" w:header="0" w:footer="720"/>
          <w:cols w:equalWidth="0" w:num="2">
            <w:col w:space="0" w:w="4540"/>
            <w:col w:space="0" w:w="4540"/>
          </w:cols>
        </w:sect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and mm layer  thickness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8089599609375"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Loadability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Walkable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Light load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Fully loadable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30821418762207"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Fully loadable in exterior  areas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2417669296264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Curing at 20°C after 4 hours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928344726562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 day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4 days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7 days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2.7996826171875"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Density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Bulk density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Fresh mortar density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6.400146484375" w:line="227.9520320892334"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sectPr>
          <w:type w:val="continuous"/>
          <w:pgSz w:h="16840" w:w="11880" w:orient="portrait"/>
          <w:pgMar w:bottom="459.7996139526367" w:top="748.997802734375" w:left="1074.9600219726562" w:right="1358.64013671875" w:header="0" w:footer="720"/>
          <w:cols w:equalWidth="0" w:num="4">
            <w:col w:space="0" w:w="2380"/>
            <w:col w:space="0" w:w="2380"/>
            <w:col w:space="0" w:w="2380"/>
            <w:col w:space="0" w:w="2380"/>
          </w:cols>
        </w:sect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approx. 1.2 kg/dm</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3 </w:t>
      </w: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approx. 2.0 kg/dm</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3</w:t>
      </w: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tl w:val="0"/>
        </w:rPr>
        <w:t xml:space="preserve">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5.235595703125" w:line="231.3074827194214" w:lineRule="auto"/>
        <w:ind w:left="6.592864990234375" w:right="11.602783203125" w:firstLine="2.788772583007812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The information above is given based on our experiences. Adjustment may be required in case of object specific  fluctuations.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599853515625" w:line="240" w:lineRule="auto"/>
        <w:ind w:left="13.85284423828125" w:right="0" w:firstLine="0"/>
        <w:jc w:val="left"/>
        <w:rPr>
          <w:rFonts w:ascii="Arial" w:cs="Arial" w:eastAsia="Arial" w:hAnsi="Arial"/>
          <w:b w:val="1"/>
          <w:bCs w:val="1"/>
          <w:i w:val="1"/>
          <w:iCs w:val="1"/>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2.079999923706055"/>
          <w:szCs w:val="22.079999923706055"/>
          <w:u w:val="single"/>
          <w:shd w:fill="auto" w:val="clear"/>
          <w:vertAlign w:val="baseline"/>
          <w:rtl w:val="0"/>
        </w:rPr>
        <w:t xml:space="preserve">PREPARATION OF SUBSTRATE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6658935546875" w:line="258.0447578430176" w:lineRule="auto"/>
        <w:ind w:left="9.29718017578125" w:right="10.133056640625" w:firstLine="10.841217041015625"/>
        <w:jc w:val="both"/>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Prior to coating process, ensure that the surface is dry and clean and free from all kinds of separating agents.  Mechanical surface preparation for example shot-blasting is recommended. Deeper ruptures must be filled with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ECO REPAIR</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The surface should be permanently vibration-free and crack-free. Already existing cracks must be  repaired professionally. The pull of test should be min. 1.5 N/mm</w:t>
      </w:r>
      <w:r w:rsidDel="00000000" w:rsidR="00000000" w:rsidRPr="00000000">
        <w:rPr>
          <w:rFonts w:ascii="Arial" w:cs="Arial" w:eastAsia="Arial" w:hAnsi="Arial"/>
          <w:b w:val="0"/>
          <w:bCs w:val="0"/>
          <w:i w:val="0"/>
          <w:iCs w:val="0"/>
          <w:smallCaps w:val="0"/>
          <w:strike w:val="0"/>
          <w:color w:val="000000"/>
          <w:sz w:val="21.60000006357829"/>
          <w:szCs w:val="21.60000006357829"/>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For priming the concrete surface must be dry.  The substrate must be dried for 2 hours after priming with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ECO PRIMER</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By priming the surface, the  absorbency of the substrate is adjusted. This avoids the rising of air bubbles during the subsequent coating. In  order to guarantee this on critical undergrounds, a test area of 1 m</w:t>
      </w:r>
      <w:r w:rsidDel="00000000" w:rsidR="00000000" w:rsidRPr="00000000">
        <w:rPr>
          <w:rFonts w:ascii="Arial" w:cs="Arial" w:eastAsia="Arial" w:hAnsi="Arial"/>
          <w:b w:val="0"/>
          <w:bCs w:val="0"/>
          <w:i w:val="0"/>
          <w:iCs w:val="0"/>
          <w:smallCaps w:val="0"/>
          <w:strike w:val="0"/>
          <w:color w:val="000000"/>
          <w:sz w:val="21.60000006357829"/>
          <w:szCs w:val="21.60000006357829"/>
          <w:u w:val="none"/>
          <w:shd w:fill="auto" w:val="clear"/>
          <w:vertAlign w:val="superscript"/>
          <w:rtl w:val="0"/>
        </w:rPr>
        <w:t xml:space="preserve">2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should be created. Apply a further layer of  primer if necessary. The coating work on primer must be finished within 6 hours.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762939453125" w:line="264.89404678344727" w:lineRule="auto"/>
        <w:ind w:left="12.062530517578125" w:right="11.376953125" w:firstLine="9.163208007812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For simultaneous work on different substrate apply first a 1 mm layer this is to avoid too much different coloring  and absorbencies and wait 6 hours before priming again.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1146240234375" w:line="264.8936176300049" w:lineRule="auto"/>
        <w:ind w:left="5.4883575439453125" w:right="10.477294921875" w:firstLine="13.944625854492188"/>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Before the second layer please prime again to avoid bubbles, expansion joints are to take over. Prepare ceilings,  walls, windows and doors suitable for the decorative fresh mortar surface and protect it from dust and insects.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18121337890625" w:line="240" w:lineRule="auto"/>
        <w:ind w:left="13.85284423828125" w:right="0" w:firstLine="0"/>
        <w:jc w:val="left"/>
        <w:rPr>
          <w:rFonts w:ascii="Arial" w:cs="Arial" w:eastAsia="Arial" w:hAnsi="Arial"/>
          <w:b w:val="1"/>
          <w:bCs w:val="1"/>
          <w:i w:val="1"/>
          <w:iCs w:val="1"/>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2.079999923706055"/>
          <w:szCs w:val="22.079999923706055"/>
          <w:u w:val="single"/>
          <w:shd w:fill="auto" w:val="clear"/>
          <w:vertAlign w:val="baseline"/>
          <w:rtl w:val="0"/>
        </w:rPr>
        <w:t xml:space="preserve">MIXING AND APPLICATION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600830078125" w:line="264.8939037322998" w:lineRule="auto"/>
        <w:ind w:left="10.976028442382812" w:right="57.65625" w:firstLine="10.15838623046875"/>
        <w:jc w:val="both"/>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First, add 4.5 liters of water per 25 kg powder material into the mixing container. Then, pour powder inside while  stirring. For manual applications use a suitable handheld mixer. We recommend using the mixing paddle  COLLOMIX DLX 152 HF. By using the respective mixing paddle, a proper thread adapter must be used. The  material has to be mixed intensely for 2 minutes, left to set for 2 minutes, and then mixed again for 1 more  minute. Single mixing batches must be mixed fast and uniform. The material has to be poured out seamlessly.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8.2371520996094" w:line="240" w:lineRule="auto"/>
        <w:ind w:left="11.6064453125" w:right="0" w:firstLine="0"/>
        <w:jc w:val="left"/>
        <w:rPr>
          <w:rFonts w:ascii="Arial" w:cs="Arial" w:eastAsia="Arial" w:hAnsi="Arial"/>
          <w:b w:val="1"/>
          <w:bCs w:val="1"/>
          <w:i w:val="1"/>
          <w:iCs w:val="1"/>
          <w:smallCaps w:val="0"/>
          <w:strike w:val="0"/>
          <w:color w:val="363435"/>
          <w:sz w:val="16.079999923706055"/>
          <w:szCs w:val="16.079999923706055"/>
          <w:u w:val="none"/>
          <w:shd w:fill="auto" w:val="clear"/>
          <w:vertAlign w:val="baseline"/>
        </w:rPr>
      </w:pPr>
      <w:r w:rsidDel="00000000" w:rsidR="00000000" w:rsidRPr="00000000">
        <w:rPr>
          <w:rFonts w:ascii="Arial" w:cs="Arial" w:eastAsia="Arial" w:hAnsi="Arial"/>
          <w:b w:val="1"/>
          <w:bCs w:val="1"/>
          <w:i w:val="1"/>
          <w:iCs w:val="1"/>
          <w:smallCaps w:val="0"/>
          <w:strike w:val="0"/>
          <w:color w:val="363435"/>
          <w:sz w:val="15.95390510559082"/>
          <w:szCs w:val="15.95390510559082"/>
          <w:u w:val="none"/>
          <w:shd w:fill="auto" w:val="clear"/>
          <w:vertAlign w:val="baseline"/>
          <w:rtl w:val="0"/>
        </w:rPr>
        <w:t xml:space="preserve">Head offi</w:t>
      </w:r>
      <w:r w:rsidDel="00000000" w:rsidR="00000000" w:rsidRPr="00000000">
        <w:rPr>
          <w:rFonts w:ascii="Arial" w:cs="Arial" w:eastAsia="Arial" w:hAnsi="Arial"/>
          <w:b w:val="1"/>
          <w:bCs w:val="1"/>
          <w:i w:val="1"/>
          <w:iCs w:val="1"/>
          <w:smallCaps w:val="0"/>
          <w:strike w:val="0"/>
          <w:color w:val="363435"/>
          <w:sz w:val="16.079999923706055"/>
          <w:szCs w:val="16.079999923706055"/>
          <w:u w:val="none"/>
          <w:shd w:fill="auto" w:val="clear"/>
          <w:vertAlign w:val="baseline"/>
          <w:rtl w:val="0"/>
        </w:rPr>
        <w:t xml:space="preserve">ce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38219547271729" w:lineRule="auto"/>
        <w:ind w:left="9.467926025390625" w:right="6397.672119140625" w:firstLine="8.040008544921875"/>
        <w:jc w:val="left"/>
        <w:rPr>
          <w:rFonts w:ascii="Arial" w:cs="Arial" w:eastAsia="Arial" w:hAnsi="Arial"/>
          <w:b w:val="0"/>
          <w:bCs w:val="0"/>
          <w:i w:val="0"/>
          <w:iCs w:val="0"/>
          <w:smallCaps w:val="0"/>
          <w:strike w:val="0"/>
          <w:color w:val="0000ff"/>
          <w:sz w:val="16.079999923706055"/>
          <w:szCs w:val="16.079999923706055"/>
          <w:u w:val="single"/>
          <w:shd w:fill="auto" w:val="clear"/>
          <w:vertAlign w:val="baseline"/>
        </w:rPr>
      </w:pPr>
      <w:r w:rsidDel="00000000" w:rsidR="00000000" w:rsidRPr="00000000">
        <w:rPr>
          <w:rFonts w:ascii="Arial" w:cs="Arial" w:eastAsia="Arial" w:hAnsi="Arial"/>
          <w:b w:val="0"/>
          <w:bCs w:val="0"/>
          <w:i w:val="0"/>
          <w:iCs w:val="0"/>
          <w:smallCaps w:val="0"/>
          <w:strike w:val="0"/>
          <w:color w:val="363435"/>
          <w:sz w:val="16.079999923706055"/>
          <w:szCs w:val="16.079999923706055"/>
          <w:u w:val="none"/>
          <w:shd w:fill="auto" w:val="clear"/>
          <w:vertAlign w:val="baseline"/>
          <w:rtl w:val="0"/>
        </w:rPr>
        <w:t xml:space="preserve">ETS Europe T: +32 (0) 3 227 28 58 Herentaalsebaan 406 D1 F: +32 (0) 3 475 16 66 2160 Wommelgem </w:t>
      </w:r>
      <w:r w:rsidDel="00000000" w:rsidR="00000000" w:rsidRPr="00000000">
        <w:rPr>
          <w:rFonts w:ascii="Arial" w:cs="Arial" w:eastAsia="Arial" w:hAnsi="Arial"/>
          <w:b w:val="0"/>
          <w:bCs w:val="0"/>
          <w:i w:val="0"/>
          <w:iCs w:val="0"/>
          <w:smallCaps w:val="0"/>
          <w:strike w:val="0"/>
          <w:color w:val="0000ff"/>
          <w:sz w:val="16.079999923706055"/>
          <w:szCs w:val="16.079999923706055"/>
          <w:u w:val="single"/>
          <w:shd w:fill="auto" w:val="clear"/>
          <w:vertAlign w:val="baseline"/>
          <w:rtl w:val="0"/>
        </w:rPr>
        <w:t xml:space="preserve">E-mail: info@ets-europe.be </w:t>
      </w:r>
      <w:r w:rsidDel="00000000" w:rsidR="00000000" w:rsidRPr="00000000">
        <w:rPr>
          <w:rFonts w:ascii="Arial" w:cs="Arial" w:eastAsia="Arial" w:hAnsi="Arial"/>
          <w:b w:val="0"/>
          <w:bCs w:val="0"/>
          <w:i w:val="0"/>
          <w:iCs w:val="0"/>
          <w:smallCaps w:val="0"/>
          <w:strike w:val="0"/>
          <w:color w:val="363435"/>
          <w:sz w:val="16.079999923706055"/>
          <w:szCs w:val="16.079999923706055"/>
          <w:u w:val="none"/>
          <w:shd w:fill="auto" w:val="clear"/>
          <w:vertAlign w:val="baseline"/>
          <w:rtl w:val="0"/>
        </w:rPr>
        <w:t xml:space="preserve">Belgium </w:t>
      </w:r>
      <w:r w:rsidDel="00000000" w:rsidR="00000000" w:rsidRPr="00000000">
        <w:rPr>
          <w:rFonts w:ascii="Arial" w:cs="Arial" w:eastAsia="Arial" w:hAnsi="Arial"/>
          <w:b w:val="0"/>
          <w:bCs w:val="0"/>
          <w:i w:val="0"/>
          <w:iCs w:val="0"/>
          <w:smallCaps w:val="0"/>
          <w:strike w:val="0"/>
          <w:color w:val="0000ff"/>
          <w:sz w:val="16.079999923706055"/>
          <w:szCs w:val="16.079999923706055"/>
          <w:u w:val="single"/>
          <w:shd w:fill="auto" w:val="clear"/>
          <w:vertAlign w:val="baseline"/>
          <w:rtl w:val="0"/>
        </w:rPr>
        <w:t xml:space="preserve">www.ets-europe.be </w:t>
      </w:r>
      <w:r w:rsidDel="00000000" w:rsidR="00000000" w:rsidRPr="00000000">
        <w:drawing>
          <wp:anchor allowOverlap="1" behindDoc="0" distB="19050" distT="19050" distL="19050" distR="19050" hidden="0" layoutInCell="1" locked="0" relativeHeight="0" simplePos="0">
            <wp:simplePos x="0" y="0"/>
            <wp:positionH relativeFrom="column">
              <wp:posOffset>5829638</wp:posOffset>
            </wp:positionH>
            <wp:positionV relativeFrom="paragraph">
              <wp:posOffset>92236</wp:posOffset>
            </wp:positionV>
            <wp:extent cx="572135" cy="572135"/>
            <wp:effectExtent b="0" l="0" r="0" t="0"/>
            <wp:wrapSquare wrapText="left" distB="19050" distT="19050" distL="19050" distR="19050"/>
            <wp:docPr id="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72135" cy="572135"/>
                    </a:xfrm>
                    <a:prstGeom prst="rect"/>
                    <a:ln/>
                  </pic:spPr>
                </pic:pic>
              </a:graphicData>
            </a:graphic>
          </wp:anchor>
        </w:drawing>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202880859375" w:line="240" w:lineRule="auto"/>
        <w:ind w:left="95.61836242675781" w:right="0" w:firstLine="0"/>
        <w:jc w:val="left"/>
        <w:rPr>
          <w:rFonts w:ascii="Arial" w:cs="Arial" w:eastAsia="Arial" w:hAnsi="Arial"/>
          <w:b w:val="0"/>
          <w:bCs w:val="0"/>
          <w:i w:val="0"/>
          <w:iCs w:val="0"/>
          <w:smallCaps w:val="0"/>
          <w:strike w:val="0"/>
          <w:color w:val="363435"/>
          <w:sz w:val="40.08000183105469"/>
          <w:szCs w:val="40.08000183105469"/>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40.08000183105469"/>
          <w:szCs w:val="40.08000183105469"/>
          <w:u w:val="none"/>
          <w:shd w:fill="auto" w:val="clear"/>
          <w:vertAlign w:val="baseline"/>
          <w:rtl w:val="0"/>
        </w:rPr>
        <w:t xml:space="preserve">TECHNICAL DATA SHEET </w:t>
      </w:r>
      <w:r w:rsidDel="00000000" w:rsidR="00000000" w:rsidRPr="00000000">
        <w:drawing>
          <wp:anchor allowOverlap="1" behindDoc="0" distB="19050" distT="19050" distL="19050" distR="19050" hidden="0" layoutInCell="1" locked="0" relativeHeight="0" simplePos="0">
            <wp:simplePos x="0" y="0"/>
            <wp:positionH relativeFrom="column">
              <wp:posOffset>4360804</wp:posOffset>
            </wp:positionH>
            <wp:positionV relativeFrom="paragraph">
              <wp:posOffset>-92076</wp:posOffset>
            </wp:positionV>
            <wp:extent cx="1835104" cy="835660"/>
            <wp:effectExtent b="0" l="0" r="0" t="0"/>
            <wp:wrapSquare wrapText="left" distB="19050" distT="19050" distL="19050" distR="19050"/>
            <wp:docPr id="7" name="image9.png"/>
            <a:graphic>
              <a:graphicData uri="http://schemas.openxmlformats.org/drawingml/2006/picture">
                <pic:pic>
                  <pic:nvPicPr>
                    <pic:cNvPr id="0" name="image9.png"/>
                    <pic:cNvPicPr preferRelativeResize="0"/>
                  </pic:nvPicPr>
                  <pic:blipFill>
                    <a:blip r:embed="rId6"/>
                    <a:srcRect b="0" l="0" r="0" t="0"/>
                    <a:stretch>
                      <a:fillRect/>
                    </a:stretch>
                  </pic:blipFill>
                  <pic:spPr>
                    <a:xfrm>
                      <a:off x="0" y="0"/>
                      <a:ext cx="1835104" cy="835660"/>
                    </a:xfrm>
                    <a:prstGeom prst="rect"/>
                    <a:ln/>
                  </pic:spPr>
                </pic:pic>
              </a:graphicData>
            </a:graphic>
          </wp:anchor>
        </w:drawing>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864990234375" w:line="240" w:lineRule="auto"/>
        <w:ind w:left="115.65841674804688" w:right="0" w:firstLine="0"/>
        <w:jc w:val="left"/>
        <w:rPr>
          <w:rFonts w:ascii="Arial" w:cs="Arial" w:eastAsia="Arial" w:hAnsi="Arial"/>
          <w:b w:val="1"/>
          <w:bCs w:val="1"/>
          <w:i w:val="0"/>
          <w:iCs w:val="0"/>
          <w:smallCaps w:val="0"/>
          <w:strike w:val="0"/>
          <w:color w:val="c2d69b"/>
          <w:sz w:val="40.08000183105469"/>
          <w:szCs w:val="40.08000183105469"/>
          <w:u w:val="none"/>
          <w:shd w:fill="auto" w:val="clear"/>
          <w:vertAlign w:val="baseline"/>
        </w:rPr>
      </w:pPr>
      <w:r w:rsidDel="00000000" w:rsidR="00000000" w:rsidRPr="00000000">
        <w:rPr>
          <w:rFonts w:ascii="Arial" w:cs="Arial" w:eastAsia="Arial" w:hAnsi="Arial"/>
          <w:b w:val="1"/>
          <w:bCs w:val="1"/>
          <w:i w:val="0"/>
          <w:iCs w:val="0"/>
          <w:smallCaps w:val="0"/>
          <w:strike w:val="0"/>
          <w:color w:val="c2d69b"/>
          <w:sz w:val="40.08000183105469"/>
          <w:szCs w:val="40.08000183105469"/>
          <w:u w:val="none"/>
          <w:shd w:fill="auto" w:val="clear"/>
          <w:vertAlign w:val="baseline"/>
          <w:rtl w:val="0"/>
        </w:rPr>
        <w:t xml:space="preserve">ECO RAPID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09.359130859375" w:firstLine="0"/>
        <w:jc w:val="right"/>
        <w:rPr>
          <w:rFonts w:ascii="Arial" w:cs="Arial" w:eastAsia="Arial" w:hAnsi="Arial"/>
          <w:b w:val="1"/>
          <w:bCs w:val="1"/>
          <w:i w:val="0"/>
          <w:iCs w:val="0"/>
          <w:smallCaps w:val="0"/>
          <w:strike w:val="0"/>
          <w:color w:val="363435"/>
          <w:sz w:val="21.1200008392334"/>
          <w:szCs w:val="21.1200008392334"/>
          <w:u w:val="none"/>
          <w:shd w:fill="auto" w:val="clear"/>
          <w:vertAlign w:val="baseline"/>
        </w:rPr>
      </w:pPr>
      <w:r w:rsidDel="00000000" w:rsidR="00000000" w:rsidRPr="00000000">
        <w:rPr>
          <w:rFonts w:ascii="Arial" w:cs="Arial" w:eastAsia="Arial" w:hAnsi="Arial"/>
          <w:b w:val="1"/>
          <w:bCs w:val="1"/>
          <w:i w:val="0"/>
          <w:iCs w:val="0"/>
          <w:smallCaps w:val="0"/>
          <w:strike w:val="0"/>
          <w:color w:val="363435"/>
          <w:sz w:val="21.1200008392334"/>
          <w:szCs w:val="21.1200008392334"/>
          <w:u w:val="none"/>
          <w:shd w:fill="auto" w:val="clear"/>
          <w:vertAlign w:val="baseline"/>
          <w:rtl w:val="0"/>
        </w:rPr>
        <w:t xml:space="preserve">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83.466796875" w:firstLine="0"/>
        <w:jc w:val="right"/>
        <w:rPr>
          <w:rFonts w:ascii="Arial" w:cs="Arial" w:eastAsia="Arial" w:hAnsi="Arial"/>
          <w:b w:val="0"/>
          <w:bCs w:val="0"/>
          <w:i w:val="0"/>
          <w:iCs w:val="0"/>
          <w:smallCaps w:val="0"/>
          <w:strike w:val="0"/>
          <w:color w:val="363435"/>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363435"/>
          <w:sz w:val="21.1200008392334"/>
          <w:szCs w:val="21.12000083923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63435"/>
          <w:sz w:val="18"/>
          <w:szCs w:val="18"/>
          <w:u w:val="none"/>
          <w:shd w:fill="auto" w:val="clear"/>
          <w:vertAlign w:val="baseline"/>
          <w:rtl w:val="0"/>
        </w:rPr>
        <w:t xml:space="preserve">Date: 16/07/2017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3916015625" w:line="240" w:lineRule="auto"/>
        <w:ind w:left="100.76156616210938" w:right="0" w:firstLine="0"/>
        <w:jc w:val="left"/>
        <w:rPr>
          <w:rFonts w:ascii="Arial" w:cs="Arial" w:eastAsia="Arial" w:hAnsi="Arial"/>
          <w:b w:val="1"/>
          <w:bCs w:val="1"/>
          <w:i w:val="0"/>
          <w:iCs w:val="0"/>
          <w:smallCaps w:val="0"/>
          <w:strike w:val="0"/>
          <w:color w:val="363435"/>
          <w:sz w:val="21.1200008392334"/>
          <w:szCs w:val="21.1200008392334"/>
          <w:u w:val="none"/>
          <w:shd w:fill="auto" w:val="clear"/>
          <w:vertAlign w:val="baseline"/>
        </w:rPr>
      </w:pPr>
      <w:r w:rsidDel="00000000" w:rsidR="00000000" w:rsidRPr="00000000">
        <w:rPr>
          <w:rFonts w:ascii="Arial" w:cs="Arial" w:eastAsia="Arial" w:hAnsi="Arial"/>
          <w:b w:val="1"/>
          <w:bCs w:val="1"/>
          <w:i w:val="0"/>
          <w:iCs w:val="0"/>
          <w:smallCaps w:val="0"/>
          <w:strike w:val="0"/>
          <w:color w:val="363435"/>
          <w:sz w:val="21.1200008392334"/>
          <w:szCs w:val="21.1200008392334"/>
          <w:u w:val="none"/>
          <w:shd w:fill="auto" w:val="clear"/>
          <w:vertAlign w:val="baseline"/>
          <w:rtl w:val="0"/>
        </w:rPr>
        <w:t xml:space="preserve">Industrial Floor System. A division of ETS Europe.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3.6401367187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18"/>
          <w:szCs w:val="18"/>
          <w:u w:val="none"/>
          <w:shd w:fill="auto" w:val="clear"/>
          <w:vertAlign w:val="baseline"/>
          <w:rtl w:val="0"/>
        </w:rPr>
        <w:t xml:space="preserve"> Revision: 13</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/06/2023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080078125" w:line="240" w:lineRule="auto"/>
        <w:ind w:left="0" w:right="307.579345703125" w:firstLine="0"/>
        <w:jc w:val="right"/>
        <w:rPr>
          <w:rFonts w:ascii="Arial" w:cs="Arial" w:eastAsia="Arial" w:hAnsi="Arial"/>
          <w:b w:val="0"/>
          <w:bCs w:val="0"/>
          <w:i w:val="0"/>
          <w:iCs w:val="0"/>
          <w:smallCaps w:val="0"/>
          <w:strike w:val="0"/>
          <w:color w:val="363435"/>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63435"/>
          <w:sz w:val="18"/>
          <w:szCs w:val="18"/>
          <w:u w:val="none"/>
          <w:shd w:fill="auto" w:val="clear"/>
          <w:vertAlign w:val="baseline"/>
          <w:rtl w:val="0"/>
        </w:rPr>
        <w:t xml:space="preserve">Page: 3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4.859619140625" w:line="265.49323081970215" w:lineRule="auto"/>
        <w:ind w:left="5.39764404296875" w:right="58.05419921875" w:hanging="2.98797607421875"/>
        <w:jc w:val="both"/>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within the workability time. With manual processing an aeration time of up to 5 minutes has to be maintained  between the end of the mixing time and application of the material. This minimizes rising of air bubbles within  the poured material. The use of a continuous mixing pump or a semi-automatic charge mixer is required for  large areas. Mixing time for the semi-automatic charge mixer is approximately 4 to 6 minutes per 100 kg  powder.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6220703125" w:line="265.6930446624756" w:lineRule="auto"/>
        <w:ind w:left="8.3856201171875" w:right="57.75634765625" w:hanging="3.5855865478515625"/>
        <w:jc w:val="both"/>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After mixing, apply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ECO RAPID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onto the primed surface and distribute it with a pin leveler to the intended  thickness. In order to avoid processing marks in the fresh surface use a surface scraper to smoothen the  surface. Use a thin spiked roller on the freshly laid mortar for better levelling and deaeration. Consider the  spikes to be long enough.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47705078125" w:line="252.66377449035645" w:lineRule="auto"/>
        <w:ind w:left="6.5517425537109375" w:right="57.657470703125" w:firstLine="14.781036376953125"/>
        <w:jc w:val="both"/>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For optimal leveling of the fresh mortar and to maintain the flatness tolerances according to NBN ISO 7976-1 it  is recommended to use a layer thickness of approximately 3 – 5 mm for larger areas. Thereby the required layer  thickness depends on the surface quality of the substrate which has to be coated. The coating has to be  protected from too quick drying (solar radiation, draft), frost and rain for the 1</w:t>
      </w:r>
      <w:r w:rsidDel="00000000" w:rsidR="00000000" w:rsidRPr="00000000">
        <w:rPr>
          <w:rFonts w:ascii="Arial" w:cs="Arial" w:eastAsia="Arial" w:hAnsi="Arial"/>
          <w:b w:val="0"/>
          <w:bCs w:val="0"/>
          <w:i w:val="0"/>
          <w:iCs w:val="0"/>
          <w:smallCaps w:val="0"/>
          <w:strike w:val="0"/>
          <w:color w:val="000000"/>
          <w:sz w:val="21.60000006357829"/>
          <w:szCs w:val="21.60000006357829"/>
          <w:u w:val="none"/>
          <w:shd w:fill="auto" w:val="clear"/>
          <w:vertAlign w:val="superscript"/>
          <w:rtl w:val="0"/>
        </w:rPr>
        <w:t xml:space="preserve">st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24 hours. Do not cover the  finished surface with foils or other materials.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502197265625" w:line="240" w:lineRule="auto"/>
        <w:ind w:left="20.53680419921875"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Use disposable overshoes to protect the surface until sealed against dirt and moisture.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533935546875" w:line="266.0937309265137" w:lineRule="auto"/>
        <w:ind w:left="12.7679443359375" w:right="57.59765625" w:firstLine="6.772918701171875"/>
        <w:jc w:val="both"/>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Note concerning post-processing and coating protection: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To achieve a higher abrasion resistance or  chemical resistance we recommend a combined application of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ECO HYDRO SIL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and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ECO HYDRO GLASS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or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ECO TOPCOAT MAT</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Please refer to the respective data sheets for more information.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4.4049072265625" w:line="240" w:lineRule="auto"/>
        <w:ind w:left="31.296005249023438" w:right="0" w:firstLine="0"/>
        <w:jc w:val="left"/>
        <w:rPr>
          <w:rFonts w:ascii="Arial" w:cs="Arial" w:eastAsia="Arial" w:hAnsi="Arial"/>
          <w:b w:val="1"/>
          <w:bCs w:val="1"/>
          <w:i w:val="1"/>
          <w:iCs w:val="1"/>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2.079999923706055"/>
          <w:szCs w:val="22.079999923706055"/>
          <w:u w:val="single"/>
          <w:shd w:fill="auto" w:val="clear"/>
          <w:vertAlign w:val="baseline"/>
          <w:rtl w:val="0"/>
        </w:rPr>
        <w:t xml:space="preserve">TOOLS AND CLEANING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4569091796875" w:line="264.89404678344727" w:lineRule="auto"/>
        <w:ind w:left="4.8000335693359375" w:right="1151.903076171875" w:firstLine="14.740829467773438"/>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Mixing device (drill mixer or pump), trowel, spiked shoes, spiked roller and screed rake or pin leveler. All equipment should be washed clean and dried before and after application.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4010009765625" w:line="240" w:lineRule="auto"/>
        <w:ind w:left="13.85284423828125" w:right="0" w:firstLine="0"/>
        <w:jc w:val="left"/>
        <w:rPr>
          <w:rFonts w:ascii="Arial" w:cs="Arial" w:eastAsia="Arial" w:hAnsi="Arial"/>
          <w:b w:val="1"/>
          <w:bCs w:val="1"/>
          <w:i w:val="1"/>
          <w:iCs w:val="1"/>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2.079999923706055"/>
          <w:szCs w:val="22.079999923706055"/>
          <w:u w:val="single"/>
          <w:shd w:fill="auto" w:val="clear"/>
          <w:vertAlign w:val="baseline"/>
          <w:rtl w:val="0"/>
        </w:rPr>
        <w:t xml:space="preserve">PACKAGING AND STORAGE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4569091796875" w:line="240" w:lineRule="auto"/>
        <w:ind w:left="19.341659545898438"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Packaging: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25 kg bag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73388671875" w:line="240" w:lineRule="auto"/>
        <w:ind w:left="11.971206665039062" w:right="0" w:firstLine="0"/>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Storage: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12 months in original packaging and in a dry, moisture-free environment.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2635498046875" w:line="240" w:lineRule="auto"/>
        <w:ind w:left="18.489608764648438" w:right="0" w:firstLine="0"/>
        <w:jc w:val="left"/>
        <w:rPr>
          <w:rFonts w:ascii="Arial" w:cs="Arial" w:eastAsia="Arial" w:hAnsi="Arial"/>
          <w:b w:val="1"/>
          <w:bCs w:val="1"/>
          <w:i w:val="1"/>
          <w:iCs w:val="1"/>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2.079999923706055"/>
          <w:szCs w:val="22.079999923706055"/>
          <w:u w:val="single"/>
          <w:shd w:fill="auto" w:val="clear"/>
          <w:vertAlign w:val="baseline"/>
          <w:rtl w:val="0"/>
        </w:rPr>
        <w:t xml:space="preserve">SAFETY, ECOLOGY AND ELIMINATION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45660400390625" w:line="264.89333152770996" w:lineRule="auto"/>
        <w:ind w:left="9.381637573242188" w:right="10.51025390625" w:hanging="1.5936279296875"/>
        <w:jc w:val="both"/>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There is no mandatory hazard labeling for </w:t>
      </w: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ECO RAPID</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 Avoid inhaling dust when opening packaging. Protect  skin and eyes during the mixing process. Please refer to the Material Safety Data Sheet (MSDS) which can be  requested on </w:t>
      </w:r>
      <w:r w:rsidDel="00000000" w:rsidR="00000000" w:rsidRPr="00000000">
        <w:rPr>
          <w:rFonts w:ascii="Arial" w:cs="Arial" w:eastAsia="Arial" w:hAnsi="Arial"/>
          <w:b w:val="0"/>
          <w:bCs w:val="0"/>
          <w:i w:val="0"/>
          <w:iCs w:val="0"/>
          <w:smallCaps w:val="0"/>
          <w:strike w:val="0"/>
          <w:color w:val="000000"/>
          <w:sz w:val="19.920000076293945"/>
          <w:szCs w:val="19.920000076293945"/>
          <w:u w:val="single"/>
          <w:shd w:fill="auto" w:val="clear"/>
          <w:vertAlign w:val="baseline"/>
          <w:rtl w:val="0"/>
        </w:rPr>
        <w:t xml:space="preserve">www.ets-europe.be </w:t>
      </w: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for further information on safety during transportation, storage, handling and  disposal. Follow instructions on the packaging.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655029296875" w:line="240" w:lineRule="auto"/>
        <w:ind w:left="14.73602294921875" w:right="0" w:firstLine="0"/>
        <w:jc w:val="left"/>
        <w:rPr>
          <w:rFonts w:ascii="Arial" w:cs="Arial" w:eastAsia="Arial" w:hAnsi="Arial"/>
          <w:b w:val="1"/>
          <w:bCs w:val="1"/>
          <w:i w:val="1"/>
          <w:iCs w:val="1"/>
          <w:smallCaps w:val="0"/>
          <w:strike w:val="0"/>
          <w:color w:val="000000"/>
          <w:sz w:val="22.079999923706055"/>
          <w:szCs w:val="22.079999923706055"/>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2.079999923706055"/>
          <w:szCs w:val="22.079999923706055"/>
          <w:u w:val="single"/>
          <w:shd w:fill="auto" w:val="clear"/>
          <w:vertAlign w:val="baseline"/>
          <w:rtl w:val="0"/>
        </w:rPr>
        <w:t xml:space="preserve">NOTES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06646728515625" w:line="264.8939609527588" w:lineRule="auto"/>
        <w:ind w:left="11.971206665039062" w:right="11.165771484375" w:firstLine="1.7928314208984375"/>
        <w:jc w:val="both"/>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Some minor color differences are inevitable due to different production batches. This should be taken into  account while performing work. It is necessary to work on designated sections with the same batch (see label) if  a uniform color is desired. Due to different water addition during application or changing working techniques light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4516906738281" w:line="240" w:lineRule="auto"/>
        <w:ind w:left="11.6064453125" w:right="0" w:firstLine="0"/>
        <w:jc w:val="left"/>
        <w:rPr>
          <w:rFonts w:ascii="Arial" w:cs="Arial" w:eastAsia="Arial" w:hAnsi="Arial"/>
          <w:b w:val="1"/>
          <w:bCs w:val="1"/>
          <w:i w:val="1"/>
          <w:iCs w:val="1"/>
          <w:smallCaps w:val="0"/>
          <w:strike w:val="0"/>
          <w:color w:val="363435"/>
          <w:sz w:val="16.079999923706055"/>
          <w:szCs w:val="16.079999923706055"/>
          <w:u w:val="none"/>
          <w:shd w:fill="auto" w:val="clear"/>
          <w:vertAlign w:val="baseline"/>
        </w:rPr>
      </w:pPr>
      <w:r w:rsidDel="00000000" w:rsidR="00000000" w:rsidRPr="00000000">
        <w:rPr>
          <w:rFonts w:ascii="Arial" w:cs="Arial" w:eastAsia="Arial" w:hAnsi="Arial"/>
          <w:b w:val="1"/>
          <w:bCs w:val="1"/>
          <w:i w:val="1"/>
          <w:iCs w:val="1"/>
          <w:smallCaps w:val="0"/>
          <w:strike w:val="0"/>
          <w:color w:val="363435"/>
          <w:sz w:val="15.95390510559082"/>
          <w:szCs w:val="15.95390510559082"/>
          <w:u w:val="none"/>
          <w:shd w:fill="auto" w:val="clear"/>
          <w:vertAlign w:val="baseline"/>
          <w:rtl w:val="0"/>
        </w:rPr>
        <w:t xml:space="preserve">Head offi</w:t>
      </w:r>
      <w:r w:rsidDel="00000000" w:rsidR="00000000" w:rsidRPr="00000000">
        <w:rPr>
          <w:rFonts w:ascii="Arial" w:cs="Arial" w:eastAsia="Arial" w:hAnsi="Arial"/>
          <w:b w:val="1"/>
          <w:bCs w:val="1"/>
          <w:i w:val="1"/>
          <w:iCs w:val="1"/>
          <w:smallCaps w:val="0"/>
          <w:strike w:val="0"/>
          <w:color w:val="363435"/>
          <w:sz w:val="16.079999923706055"/>
          <w:szCs w:val="16.079999923706055"/>
          <w:u w:val="none"/>
          <w:shd w:fill="auto" w:val="clear"/>
          <w:vertAlign w:val="baseline"/>
          <w:rtl w:val="0"/>
        </w:rPr>
        <w:t xml:space="preserve">ce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38219547271729" w:lineRule="auto"/>
        <w:ind w:left="9.467926025390625" w:right="6397.672119140625" w:firstLine="8.040008544921875"/>
        <w:jc w:val="left"/>
        <w:rPr>
          <w:rFonts w:ascii="Arial" w:cs="Arial" w:eastAsia="Arial" w:hAnsi="Arial"/>
          <w:b w:val="0"/>
          <w:bCs w:val="0"/>
          <w:i w:val="0"/>
          <w:iCs w:val="0"/>
          <w:smallCaps w:val="0"/>
          <w:strike w:val="0"/>
          <w:color w:val="0000ff"/>
          <w:sz w:val="16.079999923706055"/>
          <w:szCs w:val="16.079999923706055"/>
          <w:u w:val="single"/>
          <w:shd w:fill="auto" w:val="clear"/>
          <w:vertAlign w:val="baseline"/>
        </w:rPr>
        <w:sectPr>
          <w:type w:val="continuous"/>
          <w:pgSz w:h="16840" w:w="11880" w:orient="portrait"/>
          <w:pgMar w:bottom="459.7996139526367" w:top="748.997802734375" w:left="960" w:right="878.20068359375" w:header="0" w:footer="720"/>
          <w:cols w:equalWidth="0" w:num="1">
            <w:col w:space="0" w:w="10041.79931640625"/>
          </w:cols>
        </w:sectPr>
      </w:pPr>
      <w:r w:rsidDel="00000000" w:rsidR="00000000" w:rsidRPr="00000000">
        <w:rPr>
          <w:rFonts w:ascii="Arial" w:cs="Arial" w:eastAsia="Arial" w:hAnsi="Arial"/>
          <w:b w:val="0"/>
          <w:bCs w:val="0"/>
          <w:i w:val="0"/>
          <w:iCs w:val="0"/>
          <w:smallCaps w:val="0"/>
          <w:strike w:val="0"/>
          <w:color w:val="363435"/>
          <w:sz w:val="16.079999923706055"/>
          <w:szCs w:val="16.079999923706055"/>
          <w:u w:val="none"/>
          <w:shd w:fill="auto" w:val="clear"/>
          <w:vertAlign w:val="baseline"/>
          <w:rtl w:val="0"/>
        </w:rPr>
        <w:t xml:space="preserve">ETS Europe T: +32 (0) 3 227 28 58 Herentaalsebaan 406 D1 F: +32 (0) 3 475 16 66 2160 Wommelgem </w:t>
      </w:r>
      <w:r w:rsidDel="00000000" w:rsidR="00000000" w:rsidRPr="00000000">
        <w:rPr>
          <w:rFonts w:ascii="Arial" w:cs="Arial" w:eastAsia="Arial" w:hAnsi="Arial"/>
          <w:b w:val="0"/>
          <w:bCs w:val="0"/>
          <w:i w:val="0"/>
          <w:iCs w:val="0"/>
          <w:smallCaps w:val="0"/>
          <w:strike w:val="0"/>
          <w:color w:val="0000ff"/>
          <w:sz w:val="16.079999923706055"/>
          <w:szCs w:val="16.079999923706055"/>
          <w:u w:val="single"/>
          <w:shd w:fill="auto" w:val="clear"/>
          <w:vertAlign w:val="baseline"/>
          <w:rtl w:val="0"/>
        </w:rPr>
        <w:t xml:space="preserve">E-mail: info@ets-europe.be </w:t>
      </w:r>
      <w:r w:rsidDel="00000000" w:rsidR="00000000" w:rsidRPr="00000000">
        <w:rPr>
          <w:rFonts w:ascii="Arial" w:cs="Arial" w:eastAsia="Arial" w:hAnsi="Arial"/>
          <w:b w:val="0"/>
          <w:bCs w:val="0"/>
          <w:i w:val="0"/>
          <w:iCs w:val="0"/>
          <w:smallCaps w:val="0"/>
          <w:strike w:val="0"/>
          <w:color w:val="363435"/>
          <w:sz w:val="16.079999923706055"/>
          <w:szCs w:val="16.079999923706055"/>
          <w:u w:val="none"/>
          <w:shd w:fill="auto" w:val="clear"/>
          <w:vertAlign w:val="baseline"/>
          <w:rtl w:val="0"/>
        </w:rPr>
        <w:t xml:space="preserve">Belgium </w:t>
      </w:r>
      <w:r w:rsidDel="00000000" w:rsidR="00000000" w:rsidRPr="00000000">
        <w:rPr>
          <w:rFonts w:ascii="Arial" w:cs="Arial" w:eastAsia="Arial" w:hAnsi="Arial"/>
          <w:b w:val="0"/>
          <w:bCs w:val="0"/>
          <w:i w:val="0"/>
          <w:iCs w:val="0"/>
          <w:smallCaps w:val="0"/>
          <w:strike w:val="0"/>
          <w:color w:val="0000ff"/>
          <w:sz w:val="16.079999923706055"/>
          <w:szCs w:val="16.079999923706055"/>
          <w:u w:val="single"/>
          <w:shd w:fill="auto" w:val="clear"/>
          <w:vertAlign w:val="baseline"/>
          <w:rtl w:val="0"/>
        </w:rPr>
        <w:t xml:space="preserve">www.ets-europe.be </w:t>
      </w:r>
      <w:r w:rsidDel="00000000" w:rsidR="00000000" w:rsidRPr="00000000">
        <w:drawing>
          <wp:anchor allowOverlap="1" behindDoc="0" distB="19050" distT="19050" distL="19050" distR="19050" hidden="0" layoutInCell="1" locked="0" relativeHeight="0" simplePos="0">
            <wp:simplePos x="0" y="0"/>
            <wp:positionH relativeFrom="column">
              <wp:posOffset>5829638</wp:posOffset>
            </wp:positionH>
            <wp:positionV relativeFrom="paragraph">
              <wp:posOffset>92236</wp:posOffset>
            </wp:positionV>
            <wp:extent cx="572135" cy="572135"/>
            <wp:effectExtent b="0" l="0" r="0" t="0"/>
            <wp:wrapSquare wrapText="left" distB="19050" distT="19050" distL="19050" distR="19050"/>
            <wp:docPr id="6"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572135" cy="572135"/>
                    </a:xfrm>
                    <a:prstGeom prst="rect"/>
                    <a:ln/>
                  </pic:spPr>
                </pic:pic>
              </a:graphicData>
            </a:graphic>
          </wp:anchor>
        </w:drawing>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00244140625" w:line="349.4604206085205" w:lineRule="auto"/>
        <w:ind w:left="0" w:right="0" w:firstLine="0"/>
        <w:jc w:val="left"/>
        <w:rPr>
          <w:rFonts w:ascii="Arial" w:cs="Arial" w:eastAsia="Arial" w:hAnsi="Arial"/>
          <w:b w:val="1"/>
          <w:bCs w:val="1"/>
          <w:i w:val="0"/>
          <w:iCs w:val="0"/>
          <w:smallCaps w:val="0"/>
          <w:strike w:val="0"/>
          <w:color w:val="c2d69b"/>
          <w:sz w:val="40.08000183105469"/>
          <w:szCs w:val="40.08000183105469"/>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40.08000183105469"/>
          <w:szCs w:val="40.08000183105469"/>
          <w:u w:val="none"/>
          <w:shd w:fill="auto" w:val="clear"/>
          <w:vertAlign w:val="baseline"/>
          <w:rtl w:val="0"/>
        </w:rPr>
        <w:t xml:space="preserve">TECHNICAL DATA SHEET </w:t>
      </w:r>
      <w:r w:rsidDel="00000000" w:rsidR="00000000" w:rsidRPr="00000000">
        <w:rPr>
          <w:rFonts w:ascii="Arial" w:cs="Arial" w:eastAsia="Arial" w:hAnsi="Arial"/>
          <w:b w:val="1"/>
          <w:bCs w:val="1"/>
          <w:i w:val="0"/>
          <w:iCs w:val="0"/>
          <w:smallCaps w:val="0"/>
          <w:strike w:val="0"/>
          <w:color w:val="c2d69b"/>
          <w:sz w:val="40.08000183105469"/>
          <w:szCs w:val="40.08000183105469"/>
          <w:u w:val="none"/>
          <w:shd w:fill="auto" w:val="clear"/>
          <w:vertAlign w:val="baseline"/>
          <w:rtl w:val="0"/>
        </w:rPr>
        <w:t xml:space="preserve">ECO RAPID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66845703125" w:line="240" w:lineRule="auto"/>
        <w:ind w:left="0" w:right="0" w:firstLine="0"/>
        <w:jc w:val="left"/>
        <w:rPr>
          <w:rFonts w:ascii="Arial" w:cs="Arial" w:eastAsia="Arial" w:hAnsi="Arial"/>
          <w:b w:val="1"/>
          <w:bCs w:val="1"/>
          <w:i w:val="0"/>
          <w:iCs w:val="0"/>
          <w:smallCaps w:val="0"/>
          <w:strike w:val="0"/>
          <w:color w:val="363435"/>
          <w:sz w:val="21.1200008392334"/>
          <w:szCs w:val="21.1200008392334"/>
          <w:u w:val="none"/>
          <w:shd w:fill="auto" w:val="clear"/>
          <w:vertAlign w:val="baseline"/>
        </w:rPr>
      </w:pPr>
      <w:r w:rsidDel="00000000" w:rsidR="00000000" w:rsidRPr="00000000">
        <w:rPr>
          <w:rFonts w:ascii="Arial" w:cs="Arial" w:eastAsia="Arial" w:hAnsi="Arial"/>
          <w:b w:val="1"/>
          <w:bCs w:val="1"/>
          <w:i w:val="0"/>
          <w:iCs w:val="0"/>
          <w:smallCaps w:val="0"/>
          <w:strike w:val="0"/>
          <w:color w:val="363435"/>
          <w:sz w:val="21.1200008392334"/>
          <w:szCs w:val="21.1200008392334"/>
          <w:u w:val="none"/>
          <w:shd w:fill="auto" w:val="clear"/>
          <w:vertAlign w:val="baseline"/>
          <w:rtl w:val="0"/>
        </w:rPr>
        <w:t xml:space="preserve">Industrial Floor System. A division of ETS Europe.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32878017425537" w:lineRule="auto"/>
        <w:ind w:left="0" w:right="0" w:firstLine="0"/>
        <w:jc w:val="left"/>
        <w:rPr>
          <w:rFonts w:ascii="Arial" w:cs="Arial" w:eastAsia="Arial" w:hAnsi="Arial"/>
          <w:b w:val="0"/>
          <w:bCs w:val="0"/>
          <w:i w:val="0"/>
          <w:iCs w:val="0"/>
          <w:smallCaps w:val="0"/>
          <w:strike w:val="0"/>
          <w:color w:val="363435"/>
          <w:sz w:val="18"/>
          <w:szCs w:val="18"/>
          <w:u w:val="none"/>
          <w:shd w:fill="auto" w:val="clear"/>
          <w:vertAlign w:val="baseline"/>
        </w:rPr>
        <w:sectPr>
          <w:type w:val="continuous"/>
          <w:pgSz w:h="16840" w:w="11880" w:orient="portrait"/>
          <w:pgMar w:bottom="459.7996139526367" w:top="748.997802734375" w:left="1055.6183624267578" w:right="1097.0458984375" w:header="0" w:footer="720"/>
          <w:cols w:equalWidth="0" w:num="2">
            <w:col w:space="0" w:w="4880"/>
            <w:col w:space="0" w:w="4880"/>
          </w:cols>
        </w:sectPr>
      </w:pPr>
      <w:r w:rsidDel="00000000" w:rsidR="00000000" w:rsidRPr="00000000">
        <w:rPr>
          <w:rFonts w:ascii="Arial" w:cs="Arial" w:eastAsia="Arial" w:hAnsi="Arial"/>
          <w:b w:val="1"/>
          <w:bCs w:val="1"/>
          <w:i w:val="0"/>
          <w:iCs w:val="0"/>
          <w:smallCaps w:val="0"/>
          <w:strike w:val="0"/>
          <w:color w:val="363435"/>
          <w:sz w:val="21.1200008392334"/>
          <w:szCs w:val="21.120000839233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363435"/>
          <w:sz w:val="21.1200008392334"/>
          <w:szCs w:val="21.1200008392334"/>
          <w:u w:val="none"/>
          <w:shd w:fill="auto" w:val="clear"/>
          <w:vertAlign w:val="baseline"/>
        </w:rPr>
        <w:drawing>
          <wp:inline distB="19050" distT="19050" distL="19050" distR="19050">
            <wp:extent cx="1835104" cy="835660"/>
            <wp:effectExtent b="0" l="0" r="0" t="0"/>
            <wp:docPr id="2"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1835104" cy="835660"/>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363435"/>
          <w:sz w:val="21.1200008392334"/>
          <w:szCs w:val="21.12000083923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63435"/>
          <w:sz w:val="18"/>
          <w:szCs w:val="18"/>
          <w:u w:val="none"/>
          <w:shd w:fill="auto" w:val="clear"/>
          <w:vertAlign w:val="baseline"/>
          <w:rtl w:val="0"/>
        </w:rPr>
        <w:t xml:space="preserve">Date: 16/07/2017  Revision: 13</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/06/2023  </w:t>
      </w:r>
      <w:r w:rsidDel="00000000" w:rsidR="00000000" w:rsidRPr="00000000">
        <w:rPr>
          <w:rFonts w:ascii="Arial" w:cs="Arial" w:eastAsia="Arial" w:hAnsi="Arial"/>
          <w:b w:val="0"/>
          <w:bCs w:val="0"/>
          <w:i w:val="0"/>
          <w:iCs w:val="0"/>
          <w:smallCaps w:val="0"/>
          <w:strike w:val="0"/>
          <w:color w:val="363435"/>
          <w:sz w:val="18"/>
          <w:szCs w:val="18"/>
          <w:u w:val="none"/>
          <w:shd w:fill="auto" w:val="clear"/>
          <w:vertAlign w:val="baseline"/>
          <w:rtl w:val="0"/>
        </w:rPr>
        <w:t xml:space="preserve">Page: 4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637451171875" w:line="265.713472366333" w:lineRule="auto"/>
        <w:ind w:left="4.8000335693359375" w:right="10.94970703125" w:firstLine="7.7687835693359375"/>
        <w:jc w:val="left"/>
        <w:rPr>
          <w:rFonts w:ascii="Arial" w:cs="Arial" w:eastAsia="Arial" w:hAnsi="Arial"/>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000076293945"/>
          <w:szCs w:val="19.920000076293945"/>
          <w:u w:val="none"/>
          <w:shd w:fill="auto" w:val="clear"/>
          <w:vertAlign w:val="baseline"/>
          <w:rtl w:val="0"/>
        </w:rPr>
        <w:t xml:space="preserve">color shades in the coating surface can occur. Please take note that this coating is a mineral/inorganic product.  Avoid inhaling dust when opening packaging. Protect skin and eyes during the mixing process. Please refer to  the Material Safety Data Sheet (MSDS) for further information on safety during transportation, storage, handling  and disposal. Follow instructions on the packaging.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32080078125" w:line="207.2018051147461" w:lineRule="auto"/>
        <w:ind w:left="6.407318115234375" w:right="20.22216796875" w:firstLine="2.0911407470703125"/>
        <w:jc w:val="both"/>
        <w:rPr>
          <w:rFonts w:ascii="Arial" w:cs="Arial" w:eastAsia="Arial" w:hAnsi="Arial"/>
          <w:b w:val="0"/>
          <w:bCs w:val="0"/>
          <w:i w:val="0"/>
          <w:iCs w:val="0"/>
          <w:smallCaps w:val="0"/>
          <w:strike w:val="0"/>
          <w:color w:val="0000ff"/>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The content of this technical data sheet corresponds to the latest development and our applications experience. All information is based on  ideal conditions and therefore does not apply for every application purpose. Due to different materials, substrates and different actual site  conditions no warranty is given for the customer’s application. In particular, we assume no liability based on this information or any verbal  statements. The only exception is when we can be blamed for the case of intent or gross negligence. In that case the customer has to prove  that he has transmitted all required information completely and in a timely manner for a proper and promising evaluation by ETS Europe. Any  further details regarding the application of our products have to be confirmed in writing by ETS Europe. The customer must test the product’s  suitability for the intended application and purpose. We reserve the right to change the product specifications due to the ongoing  development. Apart from that our general terms and conditions are valid. This data sheet supersedes all earlier technical data on this  product. The technical data sheet can be requested on www.ets-europe.be</w:t>
      </w:r>
      <w:r w:rsidDel="00000000" w:rsidR="00000000" w:rsidRPr="00000000">
        <w:rPr>
          <w:rFonts w:ascii="Arial" w:cs="Arial" w:eastAsia="Arial" w:hAnsi="Arial"/>
          <w:b w:val="0"/>
          <w:bCs w:val="0"/>
          <w:i w:val="0"/>
          <w:iCs w:val="0"/>
          <w:smallCaps w:val="0"/>
          <w:strike w:val="0"/>
          <w:color w:val="0000ff"/>
          <w:sz w:val="16.079999923706055"/>
          <w:szCs w:val="16.079999923706055"/>
          <w:u w:val="none"/>
          <w:shd w:fill="auto" w:val="clear"/>
          <w:vertAlign w:val="baseline"/>
          <w:rtl w:val="0"/>
        </w:rPr>
        <w:t xml:space="preserve">.</w:t>
      </w:r>
    </w:p>
    <w:tbl>
      <w:tblPr>
        <w:tblStyle w:val="Table2"/>
        <w:tblW w:w="3527.999954223633" w:type="dxa"/>
        <w:jc w:val="left"/>
        <w:tblInd w:w="35.9999847412109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27.999954223633"/>
        <w:gridCol w:w="900"/>
        <w:tblGridChange w:id="0">
          <w:tblGrid>
            <w:gridCol w:w="2627.999954223633"/>
            <w:gridCol w:w="900"/>
          </w:tblGrid>
        </w:tblGridChange>
      </w:tblGrid>
      <w:tr>
        <w:trPr>
          <w:cantSplit w:val="0"/>
          <w:trHeight w:val="1432.800292968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ff"/>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ff"/>
                <w:sz w:val="16.079999923706055"/>
                <w:szCs w:val="16.07999992370605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16.079999923706055"/>
                <w:szCs w:val="16.079999923706055"/>
                <w:u w:val="none"/>
                <w:shd w:fill="auto" w:val="clear"/>
                <w:vertAlign w:val="baseline"/>
              </w:rPr>
              <w:drawing>
                <wp:inline distB="19050" distT="19050" distL="19050" distR="19050">
                  <wp:extent cx="1181100" cy="838200"/>
                  <wp:effectExtent b="0" l="0" r="0" t="0"/>
                  <wp:docPr id="1"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181100" cy="838200"/>
                          </a:xfrm>
                          <a:prstGeom prst="rect"/>
                          <a:ln/>
                        </pic:spPr>
                      </pic:pic>
                    </a:graphicData>
                  </a:graphic>
                </wp:inline>
              </w:drawing>
            </w:r>
            <w:r w:rsidDel="00000000" w:rsidR="00000000" w:rsidRPr="00000000">
              <w:rPr>
                <w:rtl w:val="0"/>
              </w:rPr>
            </w:r>
          </w:p>
        </w:tc>
      </w:tr>
      <w:tr>
        <w:trPr>
          <w:cantSplit w:val="0"/>
          <w:trHeight w:val="198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ETS Europe BVBA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Herentaalsebaan 406 D1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BE – 2160 Wommelgem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Tel + 32 3 227 28 58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Fax +32 3 475 16 66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202880859375"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22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405517578125"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No. ECO RAPID</w:t>
            </w:r>
          </w:p>
        </w:tc>
      </w:tr>
      <w:tr>
        <w:trPr>
          <w:cantSplit w:val="0"/>
          <w:trHeight w:val="1401.5997314453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EN 13813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u w:val="none"/>
                <w:shd w:fill="auto" w:val="clear"/>
                <w:vertAlign w:val="baseline"/>
                <w:rtl w:val="0"/>
              </w:rPr>
              <w:t xml:space="preserve">EN 13813 CT-C50-F10-A9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174560546875" w:lineRule="auto"/>
              <w:ind w:left="138.89984130859375" w:right="113.33404541015625"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Innovative and eco-friendly self-levelling  industrial floor. Hardens fast and tension relieved with a layer thickness of 2 - 50  mm.</w:t>
            </w:r>
          </w:p>
        </w:tc>
      </w:tr>
      <w:tr>
        <w:trPr>
          <w:cantSplit w:val="0"/>
          <w:trHeight w:val="283.200378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5996704101562"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Fire behavior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A1</w:t>
            </w:r>
          </w:p>
        </w:tc>
      </w:tr>
      <w:tr>
        <w:trPr>
          <w:cantSplit w:val="0"/>
          <w:trHeight w:val="290.3799438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0000305175781"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Compressive strength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C50</w:t>
            </w:r>
          </w:p>
        </w:tc>
      </w:tr>
      <w:tr>
        <w:trPr>
          <w:cantSplit w:val="0"/>
          <w:trHeight w:val="292.820129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5996704101562"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Flexural strength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F10</w:t>
            </w:r>
          </w:p>
        </w:tc>
      </w:tr>
      <w:tr>
        <w:trPr>
          <w:cantSplit w:val="0"/>
          <w:trHeight w:val="424.80010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019958496093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Release of corrosive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37997436523438"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substances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CT</w:t>
            </w:r>
          </w:p>
        </w:tc>
      </w:tr>
    </w:tbl>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064453125" w:right="0" w:firstLine="0"/>
        <w:jc w:val="left"/>
        <w:rPr>
          <w:rFonts w:ascii="Arial" w:cs="Arial" w:eastAsia="Arial" w:hAnsi="Arial"/>
          <w:b w:val="1"/>
          <w:bCs w:val="1"/>
          <w:i w:val="1"/>
          <w:iCs w:val="1"/>
          <w:smallCaps w:val="0"/>
          <w:strike w:val="0"/>
          <w:color w:val="363435"/>
          <w:sz w:val="16.079999923706055"/>
          <w:szCs w:val="16.079999923706055"/>
          <w:u w:val="none"/>
          <w:shd w:fill="auto" w:val="clear"/>
          <w:vertAlign w:val="baseline"/>
        </w:rPr>
      </w:pPr>
      <w:r w:rsidDel="00000000" w:rsidR="00000000" w:rsidRPr="00000000">
        <w:rPr>
          <w:rFonts w:ascii="Arial" w:cs="Arial" w:eastAsia="Arial" w:hAnsi="Arial"/>
          <w:b w:val="1"/>
          <w:bCs w:val="1"/>
          <w:i w:val="1"/>
          <w:iCs w:val="1"/>
          <w:smallCaps w:val="0"/>
          <w:strike w:val="0"/>
          <w:color w:val="363435"/>
          <w:sz w:val="15.95390510559082"/>
          <w:szCs w:val="15.95390510559082"/>
          <w:u w:val="none"/>
          <w:shd w:fill="auto" w:val="clear"/>
          <w:vertAlign w:val="baseline"/>
          <w:rtl w:val="0"/>
        </w:rPr>
        <w:t xml:space="preserve">Head offi</w:t>
      </w:r>
      <w:r w:rsidDel="00000000" w:rsidR="00000000" w:rsidRPr="00000000">
        <w:rPr>
          <w:rFonts w:ascii="Arial" w:cs="Arial" w:eastAsia="Arial" w:hAnsi="Arial"/>
          <w:b w:val="1"/>
          <w:bCs w:val="1"/>
          <w:i w:val="1"/>
          <w:iCs w:val="1"/>
          <w:smallCaps w:val="0"/>
          <w:strike w:val="0"/>
          <w:color w:val="363435"/>
          <w:sz w:val="16.079999923706055"/>
          <w:szCs w:val="16.079999923706055"/>
          <w:u w:val="none"/>
          <w:shd w:fill="auto" w:val="clear"/>
          <w:vertAlign w:val="baseline"/>
          <w:rtl w:val="0"/>
        </w:rPr>
        <w:t xml:space="preserve">ce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5079345703125" w:right="0" w:firstLine="0"/>
        <w:jc w:val="left"/>
        <w:rPr>
          <w:rFonts w:ascii="Arial" w:cs="Arial" w:eastAsia="Arial" w:hAnsi="Arial"/>
          <w:b w:val="0"/>
          <w:bCs w:val="0"/>
          <w:i w:val="0"/>
          <w:iCs w:val="0"/>
          <w:smallCaps w:val="0"/>
          <w:strike w:val="0"/>
          <w:color w:val="363435"/>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16.079999923706055"/>
          <w:szCs w:val="16.079999923706055"/>
          <w:u w:val="none"/>
          <w:shd w:fill="auto" w:val="clear"/>
          <w:vertAlign w:val="baseline"/>
          <w:rtl w:val="0"/>
        </w:rPr>
        <w:t xml:space="preserve">ETS Europe T: +32 (0) 3 227 28 58 </w:t>
      </w:r>
      <w:r w:rsidDel="00000000" w:rsidR="00000000" w:rsidRPr="00000000">
        <w:drawing>
          <wp:anchor allowOverlap="1" behindDoc="0" distB="19050" distT="19050" distL="19050" distR="19050" hidden="0" layoutInCell="1" locked="0" relativeHeight="0" simplePos="0">
            <wp:simplePos x="0" y="0"/>
            <wp:positionH relativeFrom="column">
              <wp:posOffset>5824532</wp:posOffset>
            </wp:positionH>
            <wp:positionV relativeFrom="paragraph">
              <wp:posOffset>92236</wp:posOffset>
            </wp:positionV>
            <wp:extent cx="572135" cy="572135"/>
            <wp:effectExtent b="0" l="0" r="0" t="0"/>
            <wp:wrapSquare wrapText="left" distB="19050" distT="19050" distL="19050" distR="19050"/>
            <wp:docPr id="3"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572135" cy="572135"/>
                    </a:xfrm>
                    <a:prstGeom prst="rect"/>
                    <a:ln/>
                  </pic:spPr>
                </pic:pic>
              </a:graphicData>
            </a:graphic>
          </wp:anchor>
        </w:drawing>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6876220703125" w:right="0" w:firstLine="0"/>
        <w:jc w:val="left"/>
        <w:rPr>
          <w:rFonts w:ascii="Arial" w:cs="Arial" w:eastAsia="Arial" w:hAnsi="Arial"/>
          <w:b w:val="0"/>
          <w:bCs w:val="0"/>
          <w:i w:val="0"/>
          <w:iCs w:val="0"/>
          <w:smallCaps w:val="0"/>
          <w:strike w:val="0"/>
          <w:color w:val="363435"/>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16.079999923706055"/>
          <w:szCs w:val="16.079999923706055"/>
          <w:u w:val="none"/>
          <w:shd w:fill="auto" w:val="clear"/>
          <w:vertAlign w:val="baseline"/>
          <w:rtl w:val="0"/>
        </w:rPr>
        <w:t xml:space="preserve">Herentaalsebaan 406 D1 F: +32 (0) 3 475 16 66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67926025390625" w:right="0" w:firstLine="0"/>
        <w:jc w:val="left"/>
        <w:rPr>
          <w:rFonts w:ascii="Arial" w:cs="Arial" w:eastAsia="Arial" w:hAnsi="Arial"/>
          <w:b w:val="0"/>
          <w:bCs w:val="0"/>
          <w:i w:val="0"/>
          <w:iCs w:val="0"/>
          <w:smallCaps w:val="0"/>
          <w:strike w:val="0"/>
          <w:color w:val="0000ff"/>
          <w:sz w:val="16.079999923706055"/>
          <w:szCs w:val="16.079999923706055"/>
          <w:u w:val="single"/>
          <w:shd w:fill="auto" w:val="clear"/>
          <w:vertAlign w:val="baseline"/>
        </w:rPr>
      </w:pPr>
      <w:r w:rsidDel="00000000" w:rsidR="00000000" w:rsidRPr="00000000">
        <w:rPr>
          <w:rFonts w:ascii="Arial" w:cs="Arial" w:eastAsia="Arial" w:hAnsi="Arial"/>
          <w:b w:val="0"/>
          <w:bCs w:val="0"/>
          <w:i w:val="0"/>
          <w:iCs w:val="0"/>
          <w:smallCaps w:val="0"/>
          <w:strike w:val="0"/>
          <w:color w:val="363435"/>
          <w:sz w:val="16.079999923706055"/>
          <w:szCs w:val="16.079999923706055"/>
          <w:u w:val="none"/>
          <w:shd w:fill="auto" w:val="clear"/>
          <w:vertAlign w:val="baseline"/>
          <w:rtl w:val="0"/>
        </w:rPr>
        <w:t xml:space="preserve">2160 Wommelgem </w:t>
      </w:r>
      <w:r w:rsidDel="00000000" w:rsidR="00000000" w:rsidRPr="00000000">
        <w:rPr>
          <w:rFonts w:ascii="Arial" w:cs="Arial" w:eastAsia="Arial" w:hAnsi="Arial"/>
          <w:b w:val="0"/>
          <w:bCs w:val="0"/>
          <w:i w:val="0"/>
          <w:iCs w:val="0"/>
          <w:smallCaps w:val="0"/>
          <w:strike w:val="0"/>
          <w:color w:val="0000ff"/>
          <w:sz w:val="16.079999923706055"/>
          <w:szCs w:val="16.079999923706055"/>
          <w:u w:val="single"/>
          <w:shd w:fill="auto" w:val="clear"/>
          <w:vertAlign w:val="baseline"/>
          <w:rtl w:val="0"/>
        </w:rPr>
        <w:t xml:space="preserve">E-mail: info@ets-europe.be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38467407226562" w:right="0" w:firstLine="0"/>
        <w:jc w:val="left"/>
        <w:rPr>
          <w:rFonts w:ascii="Arial" w:cs="Arial" w:eastAsia="Arial" w:hAnsi="Arial"/>
          <w:b w:val="0"/>
          <w:bCs w:val="0"/>
          <w:i w:val="0"/>
          <w:iCs w:val="0"/>
          <w:smallCaps w:val="0"/>
          <w:strike w:val="0"/>
          <w:color w:val="0000ff"/>
          <w:sz w:val="16.079999923706055"/>
          <w:szCs w:val="16.079999923706055"/>
          <w:u w:val="single"/>
          <w:shd w:fill="auto" w:val="clear"/>
          <w:vertAlign w:val="baseline"/>
        </w:rPr>
      </w:pPr>
      <w:r w:rsidDel="00000000" w:rsidR="00000000" w:rsidRPr="00000000">
        <w:rPr>
          <w:rFonts w:ascii="Arial" w:cs="Arial" w:eastAsia="Arial" w:hAnsi="Arial"/>
          <w:b w:val="0"/>
          <w:bCs w:val="0"/>
          <w:i w:val="0"/>
          <w:iCs w:val="0"/>
          <w:smallCaps w:val="0"/>
          <w:strike w:val="0"/>
          <w:color w:val="363435"/>
          <w:sz w:val="16.079999923706055"/>
          <w:szCs w:val="16.079999923706055"/>
          <w:u w:val="none"/>
          <w:shd w:fill="auto" w:val="clear"/>
          <w:vertAlign w:val="baseline"/>
          <w:rtl w:val="0"/>
        </w:rPr>
        <w:t xml:space="preserve">Belgium </w:t>
      </w:r>
      <w:r w:rsidDel="00000000" w:rsidR="00000000" w:rsidRPr="00000000">
        <w:rPr>
          <w:rFonts w:ascii="Arial" w:cs="Arial" w:eastAsia="Arial" w:hAnsi="Arial"/>
          <w:b w:val="0"/>
          <w:bCs w:val="0"/>
          <w:i w:val="0"/>
          <w:iCs w:val="0"/>
          <w:smallCaps w:val="0"/>
          <w:strike w:val="0"/>
          <w:color w:val="0000ff"/>
          <w:sz w:val="16.079999923706055"/>
          <w:szCs w:val="16.079999923706055"/>
          <w:u w:val="single"/>
          <w:shd w:fill="auto" w:val="clear"/>
          <w:vertAlign w:val="baseline"/>
          <w:rtl w:val="0"/>
        </w:rPr>
        <w:t xml:space="preserve">www.ets-europe.be </w:t>
      </w:r>
    </w:p>
    <w:sectPr>
      <w:type w:val="continuous"/>
      <w:pgSz w:h="16840" w:w="11880" w:orient="portrait"/>
      <w:pgMar w:bottom="459.7996139526367" w:top="748.997802734375" w:left="960" w:right="878.20068359375" w:header="0" w:footer="720"/>
      <w:cols w:equalWidth="0" w:num="1">
        <w:col w:space="0" w:w="10041.7993164062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10.png"/><Relationship Id="rId7" Type="http://schemas.openxmlformats.org/officeDocument/2006/relationships/image" Target="media/image7.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