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202880859375" w:line="240" w:lineRule="auto"/>
        <w:ind w:left="203.61839294433594" w:right="0" w:firstLine="0"/>
        <w:jc w:val="left"/>
        <w:rPr>
          <w:rFonts w:ascii="Arial" w:cs="Arial" w:eastAsia="Arial" w:hAnsi="Arial"/>
          <w:b w:val="0"/>
          <w:bCs w:val="0"/>
          <w:i w:val="0"/>
          <w:iCs w:val="0"/>
          <w:smallCaps w:val="0"/>
          <w:strike w:val="0"/>
          <w:color w:val="363435"/>
          <w:sz w:val="40.08000183105469"/>
          <w:szCs w:val="40.08000183105469"/>
          <w:u w:val="none"/>
          <w:shd w:fill="auto" w:val="clear"/>
          <w:vertAlign w:val="baseline"/>
        </w:rPr>
      </w:pPr>
      <w:r w:rsidDel="00000000" w:rsidR="00000000" w:rsidRPr="00000000">
        <w:rPr>
          <w:rFonts w:ascii="Arial" w:cs="Arial" w:eastAsia="Arial" w:hAnsi="Arial"/>
          <w:b w:val="0"/>
          <w:bCs w:val="0"/>
          <w:i w:val="0"/>
          <w:iCs w:val="0"/>
          <w:smallCaps w:val="0"/>
          <w:strike w:val="0"/>
          <w:color w:val="363435"/>
          <w:sz w:val="40.08000183105469"/>
          <w:szCs w:val="40.08000183105469"/>
          <w:u w:val="none"/>
          <w:shd w:fill="auto" w:val="clear"/>
          <w:vertAlign w:val="baseline"/>
          <w:rtl w:val="0"/>
        </w:rPr>
        <w:t xml:space="preserve">TECHNICAL DATA SHEET </w:t>
      </w:r>
      <w:r w:rsidDel="00000000" w:rsidR="00000000" w:rsidRPr="00000000">
        <w:drawing>
          <wp:anchor allowOverlap="1" behindDoc="0" distB="19050" distT="19050" distL="19050" distR="19050" hidden="0" layoutInCell="1" locked="0" relativeHeight="0" simplePos="0">
            <wp:simplePos x="0" y="0"/>
            <wp:positionH relativeFrom="column">
              <wp:posOffset>4360676</wp:posOffset>
            </wp:positionH>
            <wp:positionV relativeFrom="paragraph">
              <wp:posOffset>-92076</wp:posOffset>
            </wp:positionV>
            <wp:extent cx="1835103" cy="835660"/>
            <wp:effectExtent b="0" l="0" r="0" t="0"/>
            <wp:wrapSquare wrapText="left" distB="19050" distT="19050" distL="19050" distR="19050"/>
            <wp:docPr id="8"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835103" cy="83566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864990234375" w:line="240" w:lineRule="auto"/>
        <w:ind w:left="223.658447265625" w:right="0" w:firstLine="0"/>
        <w:jc w:val="left"/>
        <w:rPr>
          <w:rFonts w:ascii="Arial" w:cs="Arial" w:eastAsia="Arial" w:hAnsi="Arial"/>
          <w:b w:val="1"/>
          <w:bCs w:val="1"/>
          <w:i w:val="0"/>
          <w:iCs w:val="0"/>
          <w:smallCaps w:val="0"/>
          <w:strike w:val="0"/>
          <w:color w:val="c2d69b"/>
          <w:sz w:val="40.08000183105469"/>
          <w:szCs w:val="40.08000183105469"/>
          <w:u w:val="none"/>
          <w:shd w:fill="auto" w:val="clear"/>
          <w:vertAlign w:val="baseline"/>
        </w:rPr>
      </w:pPr>
      <w:r w:rsidDel="00000000" w:rsidR="00000000" w:rsidRPr="00000000">
        <w:rPr>
          <w:rFonts w:ascii="Arial" w:cs="Arial" w:eastAsia="Arial" w:hAnsi="Arial"/>
          <w:b w:val="1"/>
          <w:bCs w:val="1"/>
          <w:i w:val="0"/>
          <w:iCs w:val="0"/>
          <w:smallCaps w:val="0"/>
          <w:strike w:val="0"/>
          <w:color w:val="c2d69b"/>
          <w:sz w:val="40.08000183105469"/>
          <w:szCs w:val="40.08000183105469"/>
          <w:u w:val="none"/>
          <w:shd w:fill="auto" w:val="clear"/>
          <w:vertAlign w:val="baseline"/>
          <w:rtl w:val="0"/>
        </w:rPr>
        <w:t xml:space="preserve">ECO RAPID DECO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96.0003662109375" w:firstLine="0"/>
        <w:jc w:val="right"/>
        <w:rPr>
          <w:rFonts w:ascii="Arial" w:cs="Arial" w:eastAsia="Arial" w:hAnsi="Arial"/>
          <w:b w:val="1"/>
          <w:bCs w:val="1"/>
          <w:i w:val="0"/>
          <w:iCs w:val="0"/>
          <w:smallCaps w:val="0"/>
          <w:strike w:val="0"/>
          <w:color w:val="363435"/>
          <w:sz w:val="21.1200008392334"/>
          <w:szCs w:val="21.1200008392334"/>
          <w:u w:val="none"/>
          <w:shd w:fill="auto" w:val="clear"/>
          <w:vertAlign w:val="baseline"/>
        </w:rPr>
      </w:pPr>
      <w:r w:rsidDel="00000000" w:rsidR="00000000" w:rsidRPr="00000000">
        <w:rPr>
          <w:rFonts w:ascii="Arial" w:cs="Arial" w:eastAsia="Arial" w:hAnsi="Arial"/>
          <w:b w:val="1"/>
          <w:bCs w:val="1"/>
          <w:i w:val="0"/>
          <w:iCs w:val="0"/>
          <w:smallCaps w:val="0"/>
          <w:strike w:val="0"/>
          <w:color w:val="363435"/>
          <w:sz w:val="21.1200008392334"/>
          <w:szCs w:val="21.120000839233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70.108642578125" w:firstLine="0"/>
        <w:jc w:val="right"/>
        <w:rPr>
          <w:rFonts w:ascii="Arial" w:cs="Arial" w:eastAsia="Arial" w:hAnsi="Arial"/>
          <w:b w:val="0"/>
          <w:bCs w:val="0"/>
          <w:i w:val="0"/>
          <w:iCs w:val="0"/>
          <w:smallCaps w:val="0"/>
          <w:strike w:val="0"/>
          <w:color w:val="363435"/>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363435"/>
          <w:sz w:val="21.1200008392334"/>
          <w:szCs w:val="21.120000839233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363435"/>
          <w:sz w:val="18"/>
          <w:szCs w:val="18"/>
          <w:u w:val="none"/>
          <w:shd w:fill="auto" w:val="clear"/>
          <w:vertAlign w:val="baseline"/>
          <w:rtl w:val="0"/>
        </w:rPr>
        <w:t xml:space="preserve">Date: 16/07/2017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3916015625" w:line="240" w:lineRule="auto"/>
        <w:ind w:left="209.6063995361328" w:right="0" w:firstLine="0"/>
        <w:jc w:val="left"/>
        <w:rPr>
          <w:rFonts w:ascii="Arial" w:cs="Arial" w:eastAsia="Arial" w:hAnsi="Arial"/>
          <w:b w:val="1"/>
          <w:bCs w:val="1"/>
          <w:i w:val="0"/>
          <w:iCs w:val="0"/>
          <w:smallCaps w:val="0"/>
          <w:strike w:val="0"/>
          <w:color w:val="363435"/>
          <w:sz w:val="21.1200008392334"/>
          <w:szCs w:val="21.1200008392334"/>
          <w:u w:val="none"/>
          <w:shd w:fill="auto" w:val="clear"/>
          <w:vertAlign w:val="baseline"/>
        </w:rPr>
      </w:pPr>
      <w:r w:rsidDel="00000000" w:rsidR="00000000" w:rsidRPr="00000000">
        <w:rPr>
          <w:rFonts w:ascii="Arial" w:cs="Arial" w:eastAsia="Arial" w:hAnsi="Arial"/>
          <w:b w:val="1"/>
          <w:bCs w:val="1"/>
          <w:i w:val="0"/>
          <w:iCs w:val="0"/>
          <w:smallCaps w:val="0"/>
          <w:strike w:val="0"/>
          <w:color w:val="363435"/>
          <w:sz w:val="21.1200008392334"/>
          <w:szCs w:val="21.1200008392334"/>
          <w:u w:val="none"/>
          <w:shd w:fill="auto" w:val="clear"/>
          <w:vertAlign w:val="baseline"/>
          <w:rtl w:val="0"/>
        </w:rPr>
        <w:t xml:space="preserve">Design Floor. A division of ETS Europe.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0.28076171875"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363435"/>
          <w:sz w:val="18"/>
          <w:szCs w:val="18"/>
          <w:u w:val="none"/>
          <w:shd w:fill="auto" w:val="clear"/>
          <w:vertAlign w:val="baseline"/>
          <w:rtl w:val="0"/>
        </w:rPr>
        <w:t xml:space="preserve"> Revision: 13</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/06/2023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080078125" w:line="240" w:lineRule="auto"/>
        <w:ind w:left="0" w:right="294.219970703125" w:firstLine="0"/>
        <w:jc w:val="right"/>
        <w:rPr>
          <w:rFonts w:ascii="Arial" w:cs="Arial" w:eastAsia="Arial" w:hAnsi="Arial"/>
          <w:b w:val="0"/>
          <w:bCs w:val="0"/>
          <w:i w:val="0"/>
          <w:iCs w:val="0"/>
          <w:smallCaps w:val="0"/>
          <w:strike w:val="0"/>
          <w:color w:val="363435"/>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363435"/>
          <w:sz w:val="18"/>
          <w:szCs w:val="18"/>
          <w:u w:val="none"/>
          <w:shd w:fill="auto" w:val="clear"/>
          <w:vertAlign w:val="baseline"/>
          <w:rtl w:val="0"/>
        </w:rPr>
        <w:t xml:space="preserve">Page: 1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2.459716796875" w:line="240" w:lineRule="auto"/>
        <w:ind w:left="54.652862548828125" w:right="0" w:firstLine="0"/>
        <w:jc w:val="left"/>
        <w:rPr>
          <w:rFonts w:ascii="Arial" w:cs="Arial" w:eastAsia="Arial" w:hAnsi="Arial"/>
          <w:b w:val="1"/>
          <w:bCs w:val="1"/>
          <w:i w:val="1"/>
          <w:iCs w:val="1"/>
          <w:smallCaps w:val="0"/>
          <w:strike w:val="0"/>
          <w:color w:val="000000"/>
          <w:sz w:val="22.079999923706055"/>
          <w:szCs w:val="22.079999923706055"/>
          <w:u w:val="single"/>
          <w:shd w:fill="auto" w:val="clear"/>
          <w:vertAlign w:val="baseline"/>
        </w:rPr>
      </w:pPr>
      <w:r w:rsidDel="00000000" w:rsidR="00000000" w:rsidRPr="00000000">
        <w:rPr>
          <w:rFonts w:ascii="Arial" w:cs="Arial" w:eastAsia="Arial" w:hAnsi="Arial"/>
          <w:b w:val="1"/>
          <w:bCs w:val="1"/>
          <w:i w:val="1"/>
          <w:iCs w:val="1"/>
          <w:smallCaps w:val="0"/>
          <w:strike w:val="0"/>
          <w:color w:val="000000"/>
          <w:sz w:val="22.079999923706055"/>
          <w:szCs w:val="22.079999923706055"/>
          <w:u w:val="single"/>
          <w:shd w:fill="auto" w:val="clear"/>
          <w:vertAlign w:val="baseline"/>
          <w:rtl w:val="0"/>
        </w:rPr>
        <w:t xml:space="preserve">PRODUCT INFORMATION </w:t>
      </w:r>
      <w:r w:rsidDel="00000000" w:rsidR="00000000" w:rsidRPr="00000000">
        <w:drawing>
          <wp:anchor allowOverlap="1" behindDoc="0" distB="19050" distT="19050" distL="19050" distR="19050" hidden="0" layoutInCell="1" locked="0" relativeHeight="0" simplePos="0">
            <wp:simplePos x="0" y="0"/>
            <wp:positionH relativeFrom="column">
              <wp:posOffset>5245192</wp:posOffset>
            </wp:positionH>
            <wp:positionV relativeFrom="paragraph">
              <wp:posOffset>88645</wp:posOffset>
            </wp:positionV>
            <wp:extent cx="1043940" cy="1043940"/>
            <wp:effectExtent b="0" l="0" r="0" t="0"/>
            <wp:wrapSquare wrapText="left" distB="19050" distT="19050" distL="19050" distR="19050"/>
            <wp:docPr id="10" name="image6.png"/>
            <a:graphic>
              <a:graphicData uri="http://schemas.openxmlformats.org/drawingml/2006/picture">
                <pic:pic>
                  <pic:nvPicPr>
                    <pic:cNvPr id="0" name="image6.png"/>
                    <pic:cNvPicPr preferRelativeResize="0"/>
                  </pic:nvPicPr>
                  <pic:blipFill>
                    <a:blip r:embed="rId7"/>
                    <a:srcRect b="0" l="0" r="0" t="0"/>
                    <a:stretch>
                      <a:fillRect/>
                    </a:stretch>
                  </pic:blipFill>
                  <pic:spPr>
                    <a:xfrm>
                      <a:off x="0" y="0"/>
                      <a:ext cx="1043940" cy="1043940"/>
                    </a:xfrm>
                    <a:prstGeom prst="rect"/>
                    <a:ln/>
                  </pic:spPr>
                </pic:pic>
              </a:graphicData>
            </a:graphic>
          </wp:anchor>
        </w:drawing>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0673828125" w:line="240" w:lineRule="auto"/>
        <w:ind w:left="59.942474365234375"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DESCRIPTION: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863525390625" w:line="240" w:lineRule="auto"/>
        <w:ind w:left="60.14167785644531" w:right="0" w:firstLine="0"/>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ECO RAPID DECO </w:t>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is an innovative self-leveling design floor. Hardens fast and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47216796875" w:line="240" w:lineRule="auto"/>
        <w:ind w:left="48.98651123046875" w:right="0" w:firstLine="0"/>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tension-relieved with a layer thickness of 1 – 30 mm.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290283203125" w:line="240" w:lineRule="auto"/>
        <w:ind w:left="54.76295471191406"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COLOR: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9.982147216796875" w:right="0" w:firstLine="0"/>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The original color of </w:t>
      </w: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ECO RAPID DECO </w:t>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is white. It can be colored as well. </w:t>
      </w:r>
    </w:p>
    <w:tbl>
      <w:tblPr>
        <w:tblStyle w:val="Table1"/>
        <w:tblW w:w="9780.0" w:type="dxa"/>
        <w:jc w:val="left"/>
        <w:tblInd w:w="40.8000183105468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780"/>
        <w:tblGridChange w:id="0">
          <w:tblGrid>
            <w:gridCol w:w="9780"/>
          </w:tblGrid>
        </w:tblGridChange>
      </w:tblGrid>
      <w:tr>
        <w:trPr>
          <w:cantSplit w:val="0"/>
          <w:trHeight w:val="405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5.4528045654297" w:right="0" w:firstLine="0"/>
              <w:jc w:val="left"/>
              <w:rPr>
                <w:rFonts w:ascii="Arial" w:cs="Arial" w:eastAsia="Arial" w:hAnsi="Arial"/>
                <w:b w:val="1"/>
                <w:bCs w:val="1"/>
                <w:i w:val="1"/>
                <w:iCs w:val="1"/>
                <w:smallCaps w:val="0"/>
                <w:strike w:val="0"/>
                <w:color w:val="000000"/>
                <w:sz w:val="22.079999923706055"/>
                <w:szCs w:val="22.079999923706055"/>
                <w:u w:val="single"/>
                <w:shd w:fill="auto" w:val="clear"/>
                <w:vertAlign w:val="baseline"/>
              </w:rPr>
            </w:pPr>
            <w:r w:rsidDel="00000000" w:rsidR="00000000" w:rsidRPr="00000000">
              <w:rPr>
                <w:rFonts w:ascii="Arial" w:cs="Arial" w:eastAsia="Arial" w:hAnsi="Arial"/>
                <w:b w:val="1"/>
                <w:bCs w:val="1"/>
                <w:i w:val="1"/>
                <w:iCs w:val="1"/>
                <w:smallCaps w:val="0"/>
                <w:strike w:val="0"/>
                <w:color w:val="000000"/>
                <w:sz w:val="22.079999923706055"/>
                <w:szCs w:val="22.079999923706055"/>
                <w:u w:val="single"/>
                <w:shd w:fill="auto" w:val="clear"/>
                <w:vertAlign w:val="baseline"/>
                <w:rtl w:val="0"/>
              </w:rPr>
              <w:t xml:space="preserve">PROPERTIES AND BENEFITS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126708984375" w:line="240" w:lineRule="auto"/>
              <w:ind w:left="481.8815612792969"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Eco-Binder technology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926513671875" w:line="240" w:lineRule="auto"/>
              <w:ind w:left="481.8815612792969"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Environmentally friendly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9259033203125" w:line="240" w:lineRule="auto"/>
              <w:ind w:left="481.8815612792969"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Mineral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326416015625" w:line="240" w:lineRule="auto"/>
              <w:ind w:left="481.8815612792969"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Fast curing and tension-relieved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525634765625" w:line="240" w:lineRule="auto"/>
              <w:ind w:left="484.2816162109375" w:right="0" w:firstLine="0"/>
              <w:jc w:val="left"/>
              <w:rPr>
                <w:rFonts w:ascii="Arial" w:cs="Arial" w:eastAsia="Arial" w:hAnsi="Arial"/>
                <w:b w:val="0"/>
                <w:bCs w:val="0"/>
                <w:i w:val="0"/>
                <w:iCs w:val="0"/>
                <w:smallCaps w:val="0"/>
                <w:strike w:val="0"/>
                <w:color w:val="000000"/>
                <w:sz w:val="13.920000076293945"/>
                <w:szCs w:val="13.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Very low emission EMICODE EC 1</w:t>
            </w:r>
            <w:r w:rsidDel="00000000" w:rsidR="00000000" w:rsidRPr="00000000">
              <w:rPr>
                <w:rFonts w:ascii="Arial" w:cs="Arial" w:eastAsia="Arial" w:hAnsi="Arial"/>
                <w:b w:val="0"/>
                <w:bCs w:val="0"/>
                <w:i w:val="0"/>
                <w:iCs w:val="0"/>
                <w:smallCaps w:val="0"/>
                <w:strike w:val="0"/>
                <w:color w:val="000000"/>
                <w:sz w:val="23.200000127156578"/>
                <w:szCs w:val="23.200000127156578"/>
                <w:u w:val="none"/>
                <w:shd w:fill="auto" w:val="clear"/>
                <w:vertAlign w:val="superscript"/>
                <w:rtl w:val="0"/>
              </w:rPr>
              <w:t xml:space="preserve">PLUS</w:t>
            </w:r>
            <w:r w:rsidDel="00000000" w:rsidR="00000000" w:rsidRPr="00000000">
              <w:rPr>
                <w:rFonts w:ascii="Arial" w:cs="Arial" w:eastAsia="Arial" w:hAnsi="Arial"/>
                <w:b w:val="0"/>
                <w:bCs w:val="0"/>
                <w:i w:val="0"/>
                <w:iCs w:val="0"/>
                <w:smallCaps w:val="0"/>
                <w:strike w:val="0"/>
                <w:color w:val="000000"/>
                <w:sz w:val="13.920000076293945"/>
                <w:szCs w:val="13.920000076293945"/>
                <w:u w:val="none"/>
                <w:shd w:fill="auto" w:val="clear"/>
                <w:vertAlign w:val="baseline"/>
                <w:rtl w:val="0"/>
              </w:rPr>
              <w:t xml:space="preserve">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512939453125" w:line="240" w:lineRule="auto"/>
              <w:ind w:left="481.8815612792969"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Decorative white/colored surface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9259033203125" w:line="240" w:lineRule="auto"/>
              <w:ind w:left="481.8815612792969"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Very high abrasion resistance and high flowability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326416015625" w:line="240" w:lineRule="auto"/>
              <w:ind w:left="481.8815612792969"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Easy application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9259033203125" w:line="240" w:lineRule="auto"/>
              <w:ind w:left="481.8815612792969"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Also processible by machine. </w:t>
            </w:r>
          </w:p>
        </w:tc>
      </w:tr>
    </w:tbl>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5.31524658203125" w:right="0" w:firstLine="0"/>
        <w:jc w:val="left"/>
        <w:rPr>
          <w:rFonts w:ascii="Arial" w:cs="Arial" w:eastAsia="Arial" w:hAnsi="Arial"/>
          <w:b w:val="1"/>
          <w:bCs w:val="1"/>
          <w:i w:val="1"/>
          <w:iCs w:val="1"/>
          <w:smallCaps w:val="0"/>
          <w:strike w:val="0"/>
          <w:color w:val="000000"/>
          <w:sz w:val="22.079999923706055"/>
          <w:szCs w:val="22.079999923706055"/>
          <w:u w:val="single"/>
          <w:shd w:fill="auto" w:val="clear"/>
          <w:vertAlign w:val="baseline"/>
        </w:rPr>
      </w:pPr>
      <w:r w:rsidDel="00000000" w:rsidR="00000000" w:rsidRPr="00000000">
        <w:rPr>
          <w:rFonts w:ascii="Arial" w:cs="Arial" w:eastAsia="Arial" w:hAnsi="Arial"/>
          <w:b w:val="1"/>
          <w:bCs w:val="1"/>
          <w:i w:val="1"/>
          <w:iCs w:val="1"/>
          <w:smallCaps w:val="0"/>
          <w:strike w:val="0"/>
          <w:color w:val="000000"/>
          <w:sz w:val="22.079999923706055"/>
          <w:szCs w:val="22.079999923706055"/>
          <w:u w:val="single"/>
          <w:shd w:fill="auto" w:val="clear"/>
          <w:vertAlign w:val="baseline"/>
          <w:rtl w:val="0"/>
        </w:rPr>
        <w:t xml:space="preserve">RANGE OF USAGE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466064453125" w:line="264.8946475982666" w:lineRule="auto"/>
        <w:ind w:left="49.185638427734375" w:right="112.14111328125" w:firstLine="10.956039428710938"/>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ECO RAPID DECO </w:t>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is ideal for indoor use, for the revision of cementitious substrates. It is applicable in layer  thicknesses of 1 – 30 mm. For larger areas a layer thickness of approx. 3 - 5 mm is recommended.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3912353515625" w:line="240" w:lineRule="auto"/>
        <w:ind w:left="72.09602355957031" w:right="0" w:firstLine="0"/>
        <w:jc w:val="left"/>
        <w:rPr>
          <w:rFonts w:ascii="Arial" w:cs="Arial" w:eastAsia="Arial" w:hAnsi="Arial"/>
          <w:b w:val="1"/>
          <w:bCs w:val="1"/>
          <w:i w:val="1"/>
          <w:iCs w:val="1"/>
          <w:smallCaps w:val="0"/>
          <w:strike w:val="0"/>
          <w:color w:val="000000"/>
          <w:sz w:val="22.079999923706055"/>
          <w:szCs w:val="22.079999923706055"/>
          <w:u w:val="single"/>
          <w:shd w:fill="auto" w:val="clear"/>
          <w:vertAlign w:val="baseline"/>
        </w:rPr>
        <w:sectPr>
          <w:pgSz w:h="16840" w:w="11880" w:orient="portrait"/>
          <w:pgMar w:bottom="459.7996139526367" w:top="748.997802734375" w:left="919.1999816894531" w:right="824.359130859375" w:header="0" w:footer="720"/>
          <w:pgNumType w:start="1"/>
        </w:sectPr>
      </w:pPr>
      <w:r w:rsidDel="00000000" w:rsidR="00000000" w:rsidRPr="00000000">
        <w:rPr>
          <w:rFonts w:ascii="Arial" w:cs="Arial" w:eastAsia="Arial" w:hAnsi="Arial"/>
          <w:b w:val="1"/>
          <w:bCs w:val="1"/>
          <w:i w:val="1"/>
          <w:iCs w:val="1"/>
          <w:smallCaps w:val="0"/>
          <w:strike w:val="0"/>
          <w:color w:val="000000"/>
          <w:sz w:val="22.079999923706055"/>
          <w:szCs w:val="22.079999923706055"/>
          <w:u w:val="single"/>
          <w:shd w:fill="auto" w:val="clear"/>
          <w:vertAlign w:val="baseline"/>
          <w:rtl w:val="0"/>
        </w:rPr>
        <w:t xml:space="preserve">TECHNICAL INFORMATION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2.2659301757812" w:line="253.71070861816406"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0"/>
          <w:szCs w:val="30"/>
          <w:u w:val="none"/>
          <w:shd w:fill="auto" w:val="clear"/>
          <w:vertAlign w:val="subscript"/>
          <w:rtl w:val="0"/>
        </w:rPr>
        <w:t xml:space="preserve">Strength class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CT-C40-F10 according to  DIN EN 13813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6.83563232421875"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Abrasion resistance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0"/>
          <w:szCs w:val="30"/>
          <w:u w:val="none"/>
          <w:shd w:fill="auto" w:val="clear"/>
          <w:vertAlign w:val="subscript"/>
          <w:rtl w:val="0"/>
        </w:rPr>
        <w:t xml:space="preserve">according to Böhme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A12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Mixing ratio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Unpigmented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Pigmented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219970703125"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Strength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9072675704956"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Compressive strength Flexural strength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9072675704956"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Per 25 kg powder 6.0 L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9482421875"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5.5 – 6.0 L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0.61981201171875" w:line="234.5059633255005"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sectPr>
          <w:type w:val="continuous"/>
          <w:pgSz w:h="16840" w:w="11880" w:orient="portrait"/>
          <w:pgMar w:bottom="459.7996139526367" w:top="748.997802734375" w:left="919.1999816894531" w:right="2042.640380859375" w:header="0" w:footer="720"/>
          <w:cols w:equalWidth="0" w:num="3">
            <w:col w:space="0" w:w="2980"/>
            <w:col w:space="0" w:w="2980"/>
            <w:col w:space="0" w:w="2980"/>
          </w:cols>
        </w:sect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approx. 40 N/mm² approx. 10 N/mm</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superscript"/>
          <w:rtl w:val="0"/>
        </w:rPr>
        <w:t xml:space="preserve">2 </w:t>
      </w:r>
      <w:r w:rsidDel="00000000" w:rsidR="00000000" w:rsidRPr="00000000">
        <w:rPr>
          <w:rFonts w:ascii="Arial" w:cs="Arial" w:eastAsia="Arial" w:hAnsi="Arial"/>
          <w:b w:val="0"/>
          <w:bCs w:val="0"/>
          <w:i w:val="0"/>
          <w:iCs w:val="0"/>
          <w:smallCaps w:val="0"/>
          <w:strike w:val="0"/>
          <w:color w:val="000000"/>
          <w:sz w:val="12"/>
          <w:szCs w:val="12"/>
          <w:u w:val="none"/>
          <w:shd w:fill="auto" w:val="clear"/>
          <w:vertAlign w:val="baseline"/>
          <w:rtl w:val="0"/>
        </w:rPr>
        <w:t xml:space="preserve">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8.980712890625" w:line="240" w:lineRule="auto"/>
        <w:ind w:left="13.140029907226562"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0"/>
          <w:szCs w:val="30"/>
          <w:u w:val="none"/>
          <w:shd w:fill="auto" w:val="clear"/>
          <w:vertAlign w:val="subscript"/>
          <w:rtl w:val="0"/>
        </w:rPr>
        <w:t xml:space="preserve">Processing temperature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bscript"/>
          <w:rtl w:val="0"/>
        </w:rPr>
        <w:t xml:space="preserve">Min. +2 °C, max. +35 °C </w:t>
      </w: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Processing time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519.0728759765625" w:firstLine="0"/>
        <w:jc w:val="right"/>
        <w:rPr>
          <w:rFonts w:ascii="Arial" w:cs="Arial" w:eastAsia="Arial" w:hAnsi="Arial"/>
          <w:b w:val="0"/>
          <w:bCs w:val="0"/>
          <w:i w:val="0"/>
          <w:iCs w:val="0"/>
          <w:smallCaps w:val="0"/>
          <w:strike w:val="0"/>
          <w:color w:val="000000"/>
          <w:sz w:val="18"/>
          <w:szCs w:val="18"/>
          <w:u w:val="none"/>
          <w:shd w:fill="auto" w:val="clear"/>
          <w:vertAlign w:val="baseline"/>
        </w:rPr>
        <w:sectPr>
          <w:type w:val="continuous"/>
          <w:pgSz w:h="16840" w:w="11880" w:orient="portrait"/>
          <w:pgMar w:bottom="459.7996139526367" w:top="748.997802734375" w:left="919.1999816894531" w:right="824.359130859375" w:header="0" w:footer="720"/>
          <w:cols w:equalWidth="0" w:num="1">
            <w:col w:space="0" w:w="10136.440887451172"/>
          </w:cols>
        </w:sectPr>
      </w:pPr>
      <w:r w:rsidDel="00000000" w:rsidR="00000000" w:rsidRPr="00000000">
        <w:rPr>
          <w:rFonts w:ascii="Arial" w:cs="Arial" w:eastAsia="Arial" w:hAnsi="Arial"/>
          <w:b w:val="1"/>
          <w:bCs w:val="1"/>
          <w:i w:val="0"/>
          <w:iCs w:val="0"/>
          <w:smallCaps w:val="0"/>
          <w:strike w:val="0"/>
          <w:color w:val="000000"/>
          <w:sz w:val="23.200000127156578"/>
          <w:szCs w:val="23.200000127156578"/>
          <w:u w:val="none"/>
          <w:shd w:fill="auto" w:val="clear"/>
          <w:vertAlign w:val="subscript"/>
          <w:rtl w:val="0"/>
        </w:rPr>
        <w:t xml:space="preserve">at 20°C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approx. 30 min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5205078125"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Application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0"/>
          <w:szCs w:val="30"/>
          <w:u w:val="none"/>
          <w:shd w:fill="auto" w:val="clear"/>
          <w:vertAlign w:val="subscript"/>
          <w:rtl w:val="0"/>
        </w:rPr>
        <w:t xml:space="preserve">thickness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1 - 30 mm </w:t>
      </w: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Consumption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241623878479"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sectPr>
          <w:type w:val="continuous"/>
          <w:pgSz w:h="16840" w:w="11880" w:orient="portrait"/>
          <w:pgMar w:bottom="459.7996139526367" w:top="748.997802734375" w:left="919.1999816894531" w:right="1269.942626953125" w:header="0" w:footer="720"/>
          <w:cols w:equalWidth="0" w:num="2">
            <w:col w:space="0" w:w="4860"/>
            <w:col w:space="0" w:w="4860"/>
          </w:cols>
        </w:sect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approx. 1.8 kg / m² and mm  layer thickness</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2.4087524414062" w:line="240" w:lineRule="auto"/>
        <w:ind w:left="52.406463623046875" w:right="0" w:firstLine="0"/>
        <w:jc w:val="left"/>
        <w:rPr>
          <w:rFonts w:ascii="Arial" w:cs="Arial" w:eastAsia="Arial" w:hAnsi="Arial"/>
          <w:b w:val="1"/>
          <w:bCs w:val="1"/>
          <w:i w:val="1"/>
          <w:iCs w:val="1"/>
          <w:smallCaps w:val="0"/>
          <w:strike w:val="0"/>
          <w:color w:val="363435"/>
          <w:sz w:val="16.079999923706055"/>
          <w:szCs w:val="16.079999923706055"/>
          <w:u w:val="none"/>
          <w:shd w:fill="auto" w:val="clear"/>
          <w:vertAlign w:val="baseline"/>
        </w:rPr>
      </w:pPr>
      <w:r w:rsidDel="00000000" w:rsidR="00000000" w:rsidRPr="00000000">
        <w:rPr>
          <w:rFonts w:ascii="Arial" w:cs="Arial" w:eastAsia="Arial" w:hAnsi="Arial"/>
          <w:b w:val="1"/>
          <w:bCs w:val="1"/>
          <w:i w:val="1"/>
          <w:iCs w:val="1"/>
          <w:smallCaps w:val="0"/>
          <w:strike w:val="0"/>
          <w:color w:val="363435"/>
          <w:sz w:val="15.95390510559082"/>
          <w:szCs w:val="15.95390510559082"/>
          <w:u w:val="none"/>
          <w:shd w:fill="auto" w:val="clear"/>
          <w:vertAlign w:val="baseline"/>
          <w:rtl w:val="0"/>
        </w:rPr>
        <w:t xml:space="preserve">Head offi</w:t>
      </w:r>
      <w:r w:rsidDel="00000000" w:rsidR="00000000" w:rsidRPr="00000000">
        <w:rPr>
          <w:rFonts w:ascii="Arial" w:cs="Arial" w:eastAsia="Arial" w:hAnsi="Arial"/>
          <w:b w:val="1"/>
          <w:bCs w:val="1"/>
          <w:i w:val="1"/>
          <w:iCs w:val="1"/>
          <w:smallCaps w:val="0"/>
          <w:strike w:val="0"/>
          <w:color w:val="363435"/>
          <w:sz w:val="16.079999923706055"/>
          <w:szCs w:val="16.079999923706055"/>
          <w:u w:val="none"/>
          <w:shd w:fill="auto" w:val="clear"/>
          <w:vertAlign w:val="baseline"/>
          <w:rtl w:val="0"/>
        </w:rPr>
        <w:t xml:space="preserve">ce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4.38219547271729" w:lineRule="auto"/>
        <w:ind w:left="50.2679443359375" w:right="6451.513671875" w:firstLine="8.040008544921875"/>
        <w:jc w:val="left"/>
        <w:rPr>
          <w:rFonts w:ascii="Arial" w:cs="Arial" w:eastAsia="Arial" w:hAnsi="Arial"/>
          <w:b w:val="0"/>
          <w:bCs w:val="0"/>
          <w:i w:val="0"/>
          <w:iCs w:val="0"/>
          <w:smallCaps w:val="0"/>
          <w:strike w:val="0"/>
          <w:color w:val="0000ff"/>
          <w:sz w:val="16.079999923706055"/>
          <w:szCs w:val="16.079999923706055"/>
          <w:u w:val="single"/>
          <w:shd w:fill="auto" w:val="clear"/>
          <w:vertAlign w:val="baseline"/>
        </w:rPr>
      </w:pPr>
      <w:r w:rsidDel="00000000" w:rsidR="00000000" w:rsidRPr="00000000">
        <w:rPr>
          <w:rFonts w:ascii="Arial" w:cs="Arial" w:eastAsia="Arial" w:hAnsi="Arial"/>
          <w:b w:val="0"/>
          <w:bCs w:val="0"/>
          <w:i w:val="0"/>
          <w:iCs w:val="0"/>
          <w:smallCaps w:val="0"/>
          <w:strike w:val="0"/>
          <w:color w:val="363435"/>
          <w:sz w:val="16.079999923706055"/>
          <w:szCs w:val="16.079999923706055"/>
          <w:u w:val="none"/>
          <w:shd w:fill="auto" w:val="clear"/>
          <w:vertAlign w:val="baseline"/>
          <w:rtl w:val="0"/>
        </w:rPr>
        <w:t xml:space="preserve">ETS Europe T: +32 (0) 3 227 28 58 Herentaalsebaan 406 D1 F: +32 (0) 3 475 16 66 2160 Wommelgem </w:t>
      </w:r>
      <w:r w:rsidDel="00000000" w:rsidR="00000000" w:rsidRPr="00000000">
        <w:rPr>
          <w:rFonts w:ascii="Arial" w:cs="Arial" w:eastAsia="Arial" w:hAnsi="Arial"/>
          <w:b w:val="0"/>
          <w:bCs w:val="0"/>
          <w:i w:val="0"/>
          <w:iCs w:val="0"/>
          <w:smallCaps w:val="0"/>
          <w:strike w:val="0"/>
          <w:color w:val="0000ff"/>
          <w:sz w:val="16.079999923706055"/>
          <w:szCs w:val="16.079999923706055"/>
          <w:u w:val="single"/>
          <w:shd w:fill="auto" w:val="clear"/>
          <w:vertAlign w:val="baseline"/>
          <w:rtl w:val="0"/>
        </w:rPr>
        <w:t xml:space="preserve">E-mail: info@ets-europe.be </w:t>
      </w:r>
      <w:r w:rsidDel="00000000" w:rsidR="00000000" w:rsidRPr="00000000">
        <w:rPr>
          <w:rFonts w:ascii="Arial" w:cs="Arial" w:eastAsia="Arial" w:hAnsi="Arial"/>
          <w:b w:val="0"/>
          <w:bCs w:val="0"/>
          <w:i w:val="0"/>
          <w:iCs w:val="0"/>
          <w:smallCaps w:val="0"/>
          <w:strike w:val="0"/>
          <w:color w:val="363435"/>
          <w:sz w:val="16.079999923706055"/>
          <w:szCs w:val="16.079999923706055"/>
          <w:u w:val="none"/>
          <w:shd w:fill="auto" w:val="clear"/>
          <w:vertAlign w:val="baseline"/>
          <w:rtl w:val="0"/>
        </w:rPr>
        <w:t xml:space="preserve">Belgium </w:t>
      </w:r>
      <w:r w:rsidDel="00000000" w:rsidR="00000000" w:rsidRPr="00000000">
        <w:rPr>
          <w:rFonts w:ascii="Arial" w:cs="Arial" w:eastAsia="Arial" w:hAnsi="Arial"/>
          <w:b w:val="0"/>
          <w:bCs w:val="0"/>
          <w:i w:val="0"/>
          <w:iCs w:val="0"/>
          <w:smallCaps w:val="0"/>
          <w:strike w:val="0"/>
          <w:color w:val="0000ff"/>
          <w:sz w:val="16.079999923706055"/>
          <w:szCs w:val="16.079999923706055"/>
          <w:u w:val="single"/>
          <w:shd w:fill="auto" w:val="clear"/>
          <w:vertAlign w:val="baseline"/>
          <w:rtl w:val="0"/>
        </w:rPr>
        <w:t xml:space="preserve">www.ets-europe.be </w:t>
      </w:r>
      <w:r w:rsidDel="00000000" w:rsidR="00000000" w:rsidRPr="00000000">
        <w:drawing>
          <wp:anchor allowOverlap="1" behindDoc="0" distB="19050" distT="19050" distL="19050" distR="19050" hidden="0" layoutInCell="1" locked="0" relativeHeight="0" simplePos="0">
            <wp:simplePos x="0" y="0"/>
            <wp:positionH relativeFrom="column">
              <wp:posOffset>5813127</wp:posOffset>
            </wp:positionH>
            <wp:positionV relativeFrom="paragraph">
              <wp:posOffset>92236</wp:posOffset>
            </wp:positionV>
            <wp:extent cx="572135" cy="572135"/>
            <wp:effectExtent b="0" l="0" r="0" t="0"/>
            <wp:wrapSquare wrapText="left" distB="19050" distT="19050" distL="19050" distR="19050"/>
            <wp:docPr id="9"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572135" cy="572135"/>
                    </a:xfrm>
                    <a:prstGeom prst="rect"/>
                    <a:ln/>
                  </pic:spPr>
                </pic:pic>
              </a:graphicData>
            </a:graphic>
          </wp:anchor>
        </w:drawing>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202880859375" w:line="240" w:lineRule="auto"/>
        <w:ind w:left="203.61839294433594" w:right="0" w:firstLine="0"/>
        <w:jc w:val="left"/>
        <w:rPr>
          <w:rFonts w:ascii="Arial" w:cs="Arial" w:eastAsia="Arial" w:hAnsi="Arial"/>
          <w:b w:val="0"/>
          <w:bCs w:val="0"/>
          <w:i w:val="0"/>
          <w:iCs w:val="0"/>
          <w:smallCaps w:val="0"/>
          <w:strike w:val="0"/>
          <w:color w:val="363435"/>
          <w:sz w:val="40.08000183105469"/>
          <w:szCs w:val="40.08000183105469"/>
          <w:u w:val="none"/>
          <w:shd w:fill="auto" w:val="clear"/>
          <w:vertAlign w:val="baseline"/>
        </w:rPr>
      </w:pPr>
      <w:r w:rsidDel="00000000" w:rsidR="00000000" w:rsidRPr="00000000">
        <w:rPr>
          <w:rFonts w:ascii="Arial" w:cs="Arial" w:eastAsia="Arial" w:hAnsi="Arial"/>
          <w:b w:val="0"/>
          <w:bCs w:val="0"/>
          <w:i w:val="0"/>
          <w:iCs w:val="0"/>
          <w:smallCaps w:val="0"/>
          <w:strike w:val="0"/>
          <w:color w:val="363435"/>
          <w:sz w:val="40.08000183105469"/>
          <w:szCs w:val="40.08000183105469"/>
          <w:u w:val="none"/>
          <w:shd w:fill="auto" w:val="clear"/>
          <w:vertAlign w:val="baseline"/>
          <w:rtl w:val="0"/>
        </w:rPr>
        <w:t xml:space="preserve">TECHNICAL DATA SHEET </w:t>
      </w:r>
      <w:r w:rsidDel="00000000" w:rsidR="00000000" w:rsidRPr="00000000">
        <w:drawing>
          <wp:anchor allowOverlap="1" behindDoc="0" distB="19050" distT="19050" distL="19050" distR="19050" hidden="0" layoutInCell="1" locked="0" relativeHeight="0" simplePos="0">
            <wp:simplePos x="0" y="0"/>
            <wp:positionH relativeFrom="column">
              <wp:posOffset>4360676</wp:posOffset>
            </wp:positionH>
            <wp:positionV relativeFrom="paragraph">
              <wp:posOffset>-92076</wp:posOffset>
            </wp:positionV>
            <wp:extent cx="1835103" cy="835660"/>
            <wp:effectExtent b="0" l="0" r="0" t="0"/>
            <wp:wrapSquare wrapText="left" distB="19050" distT="19050" distL="19050" distR="19050"/>
            <wp:docPr id="5"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1835103" cy="835660"/>
                    </a:xfrm>
                    <a:prstGeom prst="rect"/>
                    <a:ln/>
                  </pic:spPr>
                </pic:pic>
              </a:graphicData>
            </a:graphic>
          </wp:anchor>
        </w:drawing>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864990234375" w:line="240" w:lineRule="auto"/>
        <w:ind w:left="223.658447265625" w:right="0" w:firstLine="0"/>
        <w:jc w:val="left"/>
        <w:rPr>
          <w:rFonts w:ascii="Arial" w:cs="Arial" w:eastAsia="Arial" w:hAnsi="Arial"/>
          <w:b w:val="1"/>
          <w:bCs w:val="1"/>
          <w:i w:val="0"/>
          <w:iCs w:val="0"/>
          <w:smallCaps w:val="0"/>
          <w:strike w:val="0"/>
          <w:color w:val="c2d69b"/>
          <w:sz w:val="40.08000183105469"/>
          <w:szCs w:val="40.08000183105469"/>
          <w:u w:val="none"/>
          <w:shd w:fill="auto" w:val="clear"/>
          <w:vertAlign w:val="baseline"/>
        </w:rPr>
      </w:pPr>
      <w:r w:rsidDel="00000000" w:rsidR="00000000" w:rsidRPr="00000000">
        <w:rPr>
          <w:rFonts w:ascii="Arial" w:cs="Arial" w:eastAsia="Arial" w:hAnsi="Arial"/>
          <w:b w:val="1"/>
          <w:bCs w:val="1"/>
          <w:i w:val="0"/>
          <w:iCs w:val="0"/>
          <w:smallCaps w:val="0"/>
          <w:strike w:val="0"/>
          <w:color w:val="c2d69b"/>
          <w:sz w:val="40.08000183105469"/>
          <w:szCs w:val="40.08000183105469"/>
          <w:u w:val="none"/>
          <w:shd w:fill="auto" w:val="clear"/>
          <w:vertAlign w:val="baseline"/>
          <w:rtl w:val="0"/>
        </w:rPr>
        <w:t xml:space="preserve">ECO RAPID DECO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96.0003662109375" w:firstLine="0"/>
        <w:jc w:val="right"/>
        <w:rPr>
          <w:rFonts w:ascii="Arial" w:cs="Arial" w:eastAsia="Arial" w:hAnsi="Arial"/>
          <w:b w:val="1"/>
          <w:bCs w:val="1"/>
          <w:i w:val="0"/>
          <w:iCs w:val="0"/>
          <w:smallCaps w:val="0"/>
          <w:strike w:val="0"/>
          <w:color w:val="363435"/>
          <w:sz w:val="21.1200008392334"/>
          <w:szCs w:val="21.1200008392334"/>
          <w:u w:val="none"/>
          <w:shd w:fill="auto" w:val="clear"/>
          <w:vertAlign w:val="baseline"/>
        </w:rPr>
      </w:pPr>
      <w:r w:rsidDel="00000000" w:rsidR="00000000" w:rsidRPr="00000000">
        <w:rPr>
          <w:rFonts w:ascii="Arial" w:cs="Arial" w:eastAsia="Arial" w:hAnsi="Arial"/>
          <w:b w:val="1"/>
          <w:bCs w:val="1"/>
          <w:i w:val="0"/>
          <w:iCs w:val="0"/>
          <w:smallCaps w:val="0"/>
          <w:strike w:val="0"/>
          <w:color w:val="363435"/>
          <w:sz w:val="21.1200008392334"/>
          <w:szCs w:val="21.1200008392334"/>
          <w:u w:val="none"/>
          <w:shd w:fill="auto" w:val="clear"/>
          <w:vertAlign w:val="baseline"/>
          <w:rtl w:val="0"/>
        </w:rPr>
        <w:t xml:space="preserve">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70.108642578125" w:firstLine="0"/>
        <w:jc w:val="right"/>
        <w:rPr>
          <w:rFonts w:ascii="Arial" w:cs="Arial" w:eastAsia="Arial" w:hAnsi="Arial"/>
          <w:b w:val="0"/>
          <w:bCs w:val="0"/>
          <w:i w:val="0"/>
          <w:iCs w:val="0"/>
          <w:smallCaps w:val="0"/>
          <w:strike w:val="0"/>
          <w:color w:val="363435"/>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363435"/>
          <w:sz w:val="21.1200008392334"/>
          <w:szCs w:val="21.120000839233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363435"/>
          <w:sz w:val="18"/>
          <w:szCs w:val="18"/>
          <w:u w:val="none"/>
          <w:shd w:fill="auto" w:val="clear"/>
          <w:vertAlign w:val="baseline"/>
          <w:rtl w:val="0"/>
        </w:rPr>
        <w:t xml:space="preserve">Date: 16/07/2017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3916015625" w:line="240" w:lineRule="auto"/>
        <w:ind w:left="209.6063995361328" w:right="0" w:firstLine="0"/>
        <w:jc w:val="left"/>
        <w:rPr>
          <w:rFonts w:ascii="Arial" w:cs="Arial" w:eastAsia="Arial" w:hAnsi="Arial"/>
          <w:b w:val="1"/>
          <w:bCs w:val="1"/>
          <w:i w:val="0"/>
          <w:iCs w:val="0"/>
          <w:smallCaps w:val="0"/>
          <w:strike w:val="0"/>
          <w:color w:val="363435"/>
          <w:sz w:val="21.1200008392334"/>
          <w:szCs w:val="21.1200008392334"/>
          <w:u w:val="none"/>
          <w:shd w:fill="auto" w:val="clear"/>
          <w:vertAlign w:val="baseline"/>
        </w:rPr>
      </w:pPr>
      <w:r w:rsidDel="00000000" w:rsidR="00000000" w:rsidRPr="00000000">
        <w:rPr>
          <w:rFonts w:ascii="Arial" w:cs="Arial" w:eastAsia="Arial" w:hAnsi="Arial"/>
          <w:b w:val="1"/>
          <w:bCs w:val="1"/>
          <w:i w:val="0"/>
          <w:iCs w:val="0"/>
          <w:smallCaps w:val="0"/>
          <w:strike w:val="0"/>
          <w:color w:val="363435"/>
          <w:sz w:val="21.1200008392334"/>
          <w:szCs w:val="21.1200008392334"/>
          <w:u w:val="none"/>
          <w:shd w:fill="auto" w:val="clear"/>
          <w:vertAlign w:val="baseline"/>
          <w:rtl w:val="0"/>
        </w:rPr>
        <w:t xml:space="preserve">Design Floor. A division of ETS Europe.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0.28076171875"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363435"/>
          <w:sz w:val="18"/>
          <w:szCs w:val="18"/>
          <w:u w:val="none"/>
          <w:shd w:fill="auto" w:val="clear"/>
          <w:vertAlign w:val="baseline"/>
          <w:rtl w:val="0"/>
        </w:rPr>
        <w:t xml:space="preserve"> Revision: 13</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/06/2023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080078125" w:line="240" w:lineRule="auto"/>
        <w:ind w:left="0" w:right="294.219970703125" w:firstLine="0"/>
        <w:jc w:val="right"/>
        <w:rPr>
          <w:rFonts w:ascii="Arial" w:cs="Arial" w:eastAsia="Arial" w:hAnsi="Arial"/>
          <w:b w:val="0"/>
          <w:bCs w:val="0"/>
          <w:i w:val="0"/>
          <w:iCs w:val="0"/>
          <w:smallCaps w:val="0"/>
          <w:strike w:val="0"/>
          <w:color w:val="363435"/>
          <w:sz w:val="18"/>
          <w:szCs w:val="18"/>
          <w:u w:val="none"/>
          <w:shd w:fill="auto" w:val="clear"/>
          <w:vertAlign w:val="baseline"/>
        </w:rPr>
        <w:sectPr>
          <w:type w:val="continuous"/>
          <w:pgSz w:h="16840" w:w="11880" w:orient="portrait"/>
          <w:pgMar w:bottom="459.7996139526367" w:top="748.997802734375" w:left="919.1999816894531" w:right="824.359130859375" w:header="0" w:footer="720"/>
          <w:cols w:equalWidth="0" w:num="1">
            <w:col w:space="0" w:w="10136.440887451172"/>
          </w:cols>
        </w:sect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363435"/>
          <w:sz w:val="18"/>
          <w:szCs w:val="18"/>
          <w:u w:val="none"/>
          <w:shd w:fill="auto" w:val="clear"/>
          <w:vertAlign w:val="baseline"/>
          <w:rtl w:val="0"/>
        </w:rPr>
        <w:t xml:space="preserve">Page: 2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7.259521484375" w:line="229.30821418762207"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Loadability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Walkable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189453125"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Light load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Fully loadable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30821418762207"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Curing at 20°C after 4 hours 1 day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39404296875"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4 days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260498046875"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Density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Bulk density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Fresh mortar density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400146484375" w:line="228.03799152374268"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sectPr>
          <w:type w:val="continuous"/>
          <w:pgSz w:h="16840" w:w="11880" w:orient="portrait"/>
          <w:pgMar w:bottom="459.7996139526367" w:top="748.997802734375" w:left="921.3600158691406" w:right="1982.640380859375" w:header="0" w:footer="720"/>
          <w:cols w:equalWidth="0" w:num="4">
            <w:col w:space="0" w:w="2260"/>
            <w:col w:space="0" w:w="2260"/>
            <w:col w:space="0" w:w="2260"/>
            <w:col w:space="0" w:w="2260"/>
          </w:cols>
        </w:sect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approx. 1.1 kg/dm</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superscript"/>
          <w:rtl w:val="0"/>
        </w:rPr>
        <w:t xml:space="preserve">3 </w:t>
      </w:r>
      <w:r w:rsidDel="00000000" w:rsidR="00000000" w:rsidRPr="00000000">
        <w:rPr>
          <w:rFonts w:ascii="Arial" w:cs="Arial" w:eastAsia="Arial" w:hAnsi="Arial"/>
          <w:b w:val="0"/>
          <w:bCs w:val="0"/>
          <w:i w:val="0"/>
          <w:iCs w:val="0"/>
          <w:smallCaps w:val="0"/>
          <w:strike w:val="0"/>
          <w:color w:val="000000"/>
          <w:sz w:val="12"/>
          <w:szCs w:val="1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approx. 2.0 kg/dm</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superscript"/>
          <w:rtl w:val="0"/>
        </w:rPr>
        <w:t xml:space="preserve">3</w:t>
      </w:r>
      <w:r w:rsidDel="00000000" w:rsidR="00000000" w:rsidRPr="00000000">
        <w:rPr>
          <w:rFonts w:ascii="Arial" w:cs="Arial" w:eastAsia="Arial" w:hAnsi="Arial"/>
          <w:b w:val="0"/>
          <w:bCs w:val="0"/>
          <w:i w:val="0"/>
          <w:iCs w:val="0"/>
          <w:smallCaps w:val="0"/>
          <w:strike w:val="0"/>
          <w:color w:val="000000"/>
          <w:sz w:val="12"/>
          <w:szCs w:val="12"/>
          <w:u w:val="none"/>
          <w:shd w:fill="auto" w:val="clear"/>
          <w:vertAlign w:val="baseline"/>
          <w:rtl w:val="0"/>
        </w:rPr>
        <w:t xml:space="preserve">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1.13525390625" w:line="231.30616664886475" w:lineRule="auto"/>
        <w:ind w:left="47.39288330078125" w:right="65.543212890625" w:firstLine="2.7887725830078125"/>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The information above is given based on our experiences. Adjustment may be required in case of object specific  fluctuations.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60107421875" w:line="240" w:lineRule="auto"/>
        <w:ind w:left="54.652862548828125" w:right="0" w:firstLine="0"/>
        <w:jc w:val="left"/>
        <w:rPr>
          <w:rFonts w:ascii="Arial" w:cs="Arial" w:eastAsia="Arial" w:hAnsi="Arial"/>
          <w:b w:val="1"/>
          <w:bCs w:val="1"/>
          <w:i w:val="1"/>
          <w:iCs w:val="1"/>
          <w:smallCaps w:val="0"/>
          <w:strike w:val="0"/>
          <w:color w:val="000000"/>
          <w:sz w:val="22.079999923706055"/>
          <w:szCs w:val="22.079999923706055"/>
          <w:u w:val="single"/>
          <w:shd w:fill="auto" w:val="clear"/>
          <w:vertAlign w:val="baseline"/>
        </w:rPr>
      </w:pPr>
      <w:r w:rsidDel="00000000" w:rsidR="00000000" w:rsidRPr="00000000">
        <w:rPr>
          <w:rFonts w:ascii="Arial" w:cs="Arial" w:eastAsia="Arial" w:hAnsi="Arial"/>
          <w:b w:val="1"/>
          <w:bCs w:val="1"/>
          <w:i w:val="1"/>
          <w:iCs w:val="1"/>
          <w:smallCaps w:val="0"/>
          <w:strike w:val="0"/>
          <w:color w:val="000000"/>
          <w:sz w:val="22.079999923706055"/>
          <w:szCs w:val="22.079999923706055"/>
          <w:u w:val="single"/>
          <w:shd w:fill="auto" w:val="clear"/>
          <w:vertAlign w:val="baseline"/>
          <w:rtl w:val="0"/>
        </w:rPr>
        <w:t xml:space="preserve">PREPARATION OF SUBSTRATE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0.665283203125" w:line="265.43981552124023" w:lineRule="auto"/>
        <w:ind w:left="49.19548034667969" w:right="63.641357421875" w:firstLine="11.742935180664062"/>
        <w:jc w:val="both"/>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Prior to coating, ensure that the surface is stable and has sufficient surface tensile strength. The surface should  also be ready for coating, dry or matt damp, clean and free from all kinds of debris. Mechanical surface  preparation e.g. shot-blasting is recommended. Deeper ruptures must be filled with </w:t>
      </w: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ECO REPAIR</w:t>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 The surface  should be permanently vibration-free and crack-free. Already existing cracks must be repaired professionally.  The pull of test should be min. 1.5 N/mm</w:t>
      </w:r>
      <w:r w:rsidDel="00000000" w:rsidR="00000000" w:rsidRPr="00000000">
        <w:rPr>
          <w:rFonts w:ascii="Arial" w:cs="Arial" w:eastAsia="Arial" w:hAnsi="Arial"/>
          <w:b w:val="0"/>
          <w:bCs w:val="0"/>
          <w:i w:val="0"/>
          <w:iCs w:val="0"/>
          <w:smallCaps w:val="0"/>
          <w:strike w:val="0"/>
          <w:color w:val="000000"/>
          <w:sz w:val="21.60000006357829"/>
          <w:szCs w:val="21.60000006357829"/>
          <w:u w:val="none"/>
          <w:shd w:fill="auto" w:val="clear"/>
          <w:vertAlign w:val="superscript"/>
          <w:rtl w:val="0"/>
        </w:rPr>
        <w:t xml:space="preserve">2</w:t>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 The substrate has to be dry for priming, and dried for 2 hours after  priming with </w:t>
      </w: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ECO PRIMER</w:t>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 By priming the surface the absorbency of the substrate is adjusted. This avoids the  rising of air bubbles during the subsequent coating. In order to guarantee this on critical undergrounds, a test  area of 1m² should be created. Apply a further layer of primer if necessary. The coating work on the primer has  to be finished within 6 hours. Please refer to the technical data sheet of </w:t>
      </w: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ECO PRIMER </w:t>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for more information.  Expansion joints have to be adopted. For simultaneous work on various substrates with changing absorbencies  the surface has to be pre-leveled to maintain a uniform coloring. For this purpose </w:t>
      </w: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ECO RAPID DECO </w:t>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is applied  by a toothed spatula or a screed rake. The layer thickness should be 1 mm. For application of the second layer  the pre-leveled underground has to be primed again. The Primer can be applied approximately after 6 hours.  Observe waiting times until the next coating.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2.97119140625" w:line="240" w:lineRule="auto"/>
        <w:ind w:left="54.652862548828125" w:right="0" w:firstLine="0"/>
        <w:jc w:val="left"/>
        <w:rPr>
          <w:rFonts w:ascii="Arial" w:cs="Arial" w:eastAsia="Arial" w:hAnsi="Arial"/>
          <w:b w:val="1"/>
          <w:bCs w:val="1"/>
          <w:i w:val="1"/>
          <w:iCs w:val="1"/>
          <w:smallCaps w:val="0"/>
          <w:strike w:val="0"/>
          <w:color w:val="000000"/>
          <w:sz w:val="22.079999923706055"/>
          <w:szCs w:val="22.079999923706055"/>
          <w:u w:val="single"/>
          <w:shd w:fill="auto" w:val="clear"/>
          <w:vertAlign w:val="baseline"/>
        </w:rPr>
      </w:pPr>
      <w:r w:rsidDel="00000000" w:rsidR="00000000" w:rsidRPr="00000000">
        <w:rPr>
          <w:rFonts w:ascii="Arial" w:cs="Arial" w:eastAsia="Arial" w:hAnsi="Arial"/>
          <w:b w:val="1"/>
          <w:bCs w:val="1"/>
          <w:i w:val="1"/>
          <w:iCs w:val="1"/>
          <w:smallCaps w:val="0"/>
          <w:strike w:val="0"/>
          <w:color w:val="000000"/>
          <w:sz w:val="22.079999923706055"/>
          <w:szCs w:val="22.079999923706055"/>
          <w:u w:val="single"/>
          <w:shd w:fill="auto" w:val="clear"/>
          <w:vertAlign w:val="baseline"/>
          <w:rtl w:val="0"/>
        </w:rPr>
        <w:t xml:space="preserve">MIXING AND APPLICATION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200927734375" w:line="265.4937171936035" w:lineRule="auto"/>
        <w:ind w:left="46.197662353515625" w:right="63.8330078125" w:firstLine="15.736770629882812"/>
        <w:jc w:val="both"/>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First, add 6.0 liters of water per 25 kg powder material into the mixing container. Then pour the powder inside  while stirring. For manual applications use a suitable handheld mixer. We recommend using the mixing paddle  COLLOMIX DLX 152 HF. By using the respective mixing paddle, a proper thread adapter must be used. The  material must be mixed intensely for 2 minutes, left to set for 2 minutes, and then mixed again for 1 more minute.  Single mixing batches must be mixed fast and uniform. The material has to be poured out seamlessly within the  workability time. With manual processing an aeration time of up to 5 minutes has to be maintained between the  end of the mixing time and application of the material. This minimizes rising of air bubbles within the poured  material. The use of a continuous mixing pump or a semi-automatic charge mixer is required for large areas.  Mixing time for the semi-automatic charge mixer is approximately 4 to 6 minutes per 100 kg powder.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7984619140625" w:line="265.69353103637695" w:lineRule="auto"/>
        <w:ind w:left="45.60005187988281" w:right="63.5546875" w:hanging="3.5855865478515625"/>
        <w:jc w:val="both"/>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After mixing, apply </w:t>
      </w: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ECO RAPID DECO </w:t>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onto the primed surface and distribute it with a pin leveler, screed rake or  trowel to the intended thickness. In order to avoid processing marks in the fresh surface use a surface scraper to  smoothen the surface. For single-colored floors a thin spiked roller can be used on the freshly laid mortar for  better levelling and deaeration. Consider the spikes to be long enough.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4801025390625" w:line="266.0935306549072" w:lineRule="auto"/>
        <w:ind w:left="54.763336181640625" w:right="63.61083984375" w:firstLine="6.9719696044921875"/>
        <w:jc w:val="both"/>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For optimal leveling of the fresh mortar and in order to maintain the flatness tolerances according to NBN ISO  7976-1 it is recommended to use a layer thickness of approximately 3 – 5 mm for larger areas. Thereby the  required layer thickness depends on the surface quality of the substrate which has to be coated.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05526733398438" w:line="240" w:lineRule="auto"/>
        <w:ind w:left="52.406463623046875" w:right="0" w:firstLine="0"/>
        <w:jc w:val="left"/>
        <w:rPr>
          <w:rFonts w:ascii="Arial" w:cs="Arial" w:eastAsia="Arial" w:hAnsi="Arial"/>
          <w:b w:val="1"/>
          <w:bCs w:val="1"/>
          <w:i w:val="1"/>
          <w:iCs w:val="1"/>
          <w:smallCaps w:val="0"/>
          <w:strike w:val="0"/>
          <w:color w:val="363435"/>
          <w:sz w:val="16.079999923706055"/>
          <w:szCs w:val="16.079999923706055"/>
          <w:u w:val="none"/>
          <w:shd w:fill="auto" w:val="clear"/>
          <w:vertAlign w:val="baseline"/>
        </w:rPr>
      </w:pPr>
      <w:r w:rsidDel="00000000" w:rsidR="00000000" w:rsidRPr="00000000">
        <w:rPr>
          <w:rFonts w:ascii="Arial" w:cs="Arial" w:eastAsia="Arial" w:hAnsi="Arial"/>
          <w:b w:val="1"/>
          <w:bCs w:val="1"/>
          <w:i w:val="1"/>
          <w:iCs w:val="1"/>
          <w:smallCaps w:val="0"/>
          <w:strike w:val="0"/>
          <w:color w:val="363435"/>
          <w:sz w:val="15.95390510559082"/>
          <w:szCs w:val="15.95390510559082"/>
          <w:u w:val="none"/>
          <w:shd w:fill="auto" w:val="clear"/>
          <w:vertAlign w:val="baseline"/>
          <w:rtl w:val="0"/>
        </w:rPr>
        <w:t xml:space="preserve">Head offi</w:t>
      </w:r>
      <w:r w:rsidDel="00000000" w:rsidR="00000000" w:rsidRPr="00000000">
        <w:rPr>
          <w:rFonts w:ascii="Arial" w:cs="Arial" w:eastAsia="Arial" w:hAnsi="Arial"/>
          <w:b w:val="1"/>
          <w:bCs w:val="1"/>
          <w:i w:val="1"/>
          <w:iCs w:val="1"/>
          <w:smallCaps w:val="0"/>
          <w:strike w:val="0"/>
          <w:color w:val="363435"/>
          <w:sz w:val="16.079999923706055"/>
          <w:szCs w:val="16.079999923706055"/>
          <w:u w:val="none"/>
          <w:shd w:fill="auto" w:val="clear"/>
          <w:vertAlign w:val="baseline"/>
          <w:rtl w:val="0"/>
        </w:rPr>
        <w:t xml:space="preserve">ce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4.38219547271729" w:lineRule="auto"/>
        <w:ind w:left="50.2679443359375" w:right="6451.513671875" w:firstLine="8.040008544921875"/>
        <w:jc w:val="left"/>
        <w:rPr>
          <w:rFonts w:ascii="Arial" w:cs="Arial" w:eastAsia="Arial" w:hAnsi="Arial"/>
          <w:b w:val="0"/>
          <w:bCs w:val="0"/>
          <w:i w:val="0"/>
          <w:iCs w:val="0"/>
          <w:smallCaps w:val="0"/>
          <w:strike w:val="0"/>
          <w:color w:val="0000ff"/>
          <w:sz w:val="16.079999923706055"/>
          <w:szCs w:val="16.079999923706055"/>
          <w:u w:val="single"/>
          <w:shd w:fill="auto" w:val="clear"/>
          <w:vertAlign w:val="baseline"/>
        </w:rPr>
      </w:pPr>
      <w:r w:rsidDel="00000000" w:rsidR="00000000" w:rsidRPr="00000000">
        <w:rPr>
          <w:rFonts w:ascii="Arial" w:cs="Arial" w:eastAsia="Arial" w:hAnsi="Arial"/>
          <w:b w:val="0"/>
          <w:bCs w:val="0"/>
          <w:i w:val="0"/>
          <w:iCs w:val="0"/>
          <w:smallCaps w:val="0"/>
          <w:strike w:val="0"/>
          <w:color w:val="363435"/>
          <w:sz w:val="16.079999923706055"/>
          <w:szCs w:val="16.079999923706055"/>
          <w:u w:val="none"/>
          <w:shd w:fill="auto" w:val="clear"/>
          <w:vertAlign w:val="baseline"/>
          <w:rtl w:val="0"/>
        </w:rPr>
        <w:t xml:space="preserve">ETS Europe T: +32 (0) 3 227 28 58 Herentaalsebaan 406 D1 F: +32 (0) 3 475 16 66 2160 Wommelgem </w:t>
      </w:r>
      <w:r w:rsidDel="00000000" w:rsidR="00000000" w:rsidRPr="00000000">
        <w:rPr>
          <w:rFonts w:ascii="Arial" w:cs="Arial" w:eastAsia="Arial" w:hAnsi="Arial"/>
          <w:b w:val="0"/>
          <w:bCs w:val="0"/>
          <w:i w:val="0"/>
          <w:iCs w:val="0"/>
          <w:smallCaps w:val="0"/>
          <w:strike w:val="0"/>
          <w:color w:val="0000ff"/>
          <w:sz w:val="16.079999923706055"/>
          <w:szCs w:val="16.079999923706055"/>
          <w:u w:val="single"/>
          <w:shd w:fill="auto" w:val="clear"/>
          <w:vertAlign w:val="baseline"/>
          <w:rtl w:val="0"/>
        </w:rPr>
        <w:t xml:space="preserve">E-mail: info@ets-europe.be </w:t>
      </w:r>
      <w:r w:rsidDel="00000000" w:rsidR="00000000" w:rsidRPr="00000000">
        <w:rPr>
          <w:rFonts w:ascii="Arial" w:cs="Arial" w:eastAsia="Arial" w:hAnsi="Arial"/>
          <w:b w:val="0"/>
          <w:bCs w:val="0"/>
          <w:i w:val="0"/>
          <w:iCs w:val="0"/>
          <w:smallCaps w:val="0"/>
          <w:strike w:val="0"/>
          <w:color w:val="363435"/>
          <w:sz w:val="16.079999923706055"/>
          <w:szCs w:val="16.079999923706055"/>
          <w:u w:val="none"/>
          <w:shd w:fill="auto" w:val="clear"/>
          <w:vertAlign w:val="baseline"/>
          <w:rtl w:val="0"/>
        </w:rPr>
        <w:t xml:space="preserve">Belgium </w:t>
      </w:r>
      <w:r w:rsidDel="00000000" w:rsidR="00000000" w:rsidRPr="00000000">
        <w:rPr>
          <w:rFonts w:ascii="Arial" w:cs="Arial" w:eastAsia="Arial" w:hAnsi="Arial"/>
          <w:b w:val="0"/>
          <w:bCs w:val="0"/>
          <w:i w:val="0"/>
          <w:iCs w:val="0"/>
          <w:smallCaps w:val="0"/>
          <w:strike w:val="0"/>
          <w:color w:val="0000ff"/>
          <w:sz w:val="16.079999923706055"/>
          <w:szCs w:val="16.079999923706055"/>
          <w:u w:val="single"/>
          <w:shd w:fill="auto" w:val="clear"/>
          <w:vertAlign w:val="baseline"/>
          <w:rtl w:val="0"/>
        </w:rPr>
        <w:t xml:space="preserve">www.ets-europe.be </w:t>
      </w:r>
      <w:r w:rsidDel="00000000" w:rsidR="00000000" w:rsidRPr="00000000">
        <w:drawing>
          <wp:anchor allowOverlap="1" behindDoc="0" distB="19050" distT="19050" distL="19050" distR="19050" hidden="0" layoutInCell="1" locked="0" relativeHeight="0" simplePos="0">
            <wp:simplePos x="0" y="0"/>
            <wp:positionH relativeFrom="column">
              <wp:posOffset>5813127</wp:posOffset>
            </wp:positionH>
            <wp:positionV relativeFrom="paragraph">
              <wp:posOffset>92236</wp:posOffset>
            </wp:positionV>
            <wp:extent cx="572135" cy="572135"/>
            <wp:effectExtent b="0" l="0" r="0" t="0"/>
            <wp:wrapSquare wrapText="left" distB="19050" distT="19050" distL="19050" distR="19050"/>
            <wp:docPr id="4" name="image10.png"/>
            <a:graphic>
              <a:graphicData uri="http://schemas.openxmlformats.org/drawingml/2006/picture">
                <pic:pic>
                  <pic:nvPicPr>
                    <pic:cNvPr id="0" name="image10.png"/>
                    <pic:cNvPicPr preferRelativeResize="0"/>
                  </pic:nvPicPr>
                  <pic:blipFill>
                    <a:blip r:embed="rId8"/>
                    <a:srcRect b="0" l="0" r="0" t="0"/>
                    <a:stretch>
                      <a:fillRect/>
                    </a:stretch>
                  </pic:blipFill>
                  <pic:spPr>
                    <a:xfrm>
                      <a:off x="0" y="0"/>
                      <a:ext cx="572135" cy="572135"/>
                    </a:xfrm>
                    <a:prstGeom prst="rect"/>
                    <a:ln/>
                  </pic:spPr>
                </pic:pic>
              </a:graphicData>
            </a:graphic>
          </wp:anchor>
        </w:drawing>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202880859375" w:line="240" w:lineRule="auto"/>
        <w:ind w:left="203.61839294433594" w:right="0" w:firstLine="0"/>
        <w:jc w:val="left"/>
        <w:rPr>
          <w:rFonts w:ascii="Arial" w:cs="Arial" w:eastAsia="Arial" w:hAnsi="Arial"/>
          <w:b w:val="0"/>
          <w:bCs w:val="0"/>
          <w:i w:val="0"/>
          <w:iCs w:val="0"/>
          <w:smallCaps w:val="0"/>
          <w:strike w:val="0"/>
          <w:color w:val="363435"/>
          <w:sz w:val="40.08000183105469"/>
          <w:szCs w:val="40.08000183105469"/>
          <w:u w:val="none"/>
          <w:shd w:fill="auto" w:val="clear"/>
          <w:vertAlign w:val="baseline"/>
        </w:rPr>
      </w:pPr>
      <w:r w:rsidDel="00000000" w:rsidR="00000000" w:rsidRPr="00000000">
        <w:rPr>
          <w:rFonts w:ascii="Arial" w:cs="Arial" w:eastAsia="Arial" w:hAnsi="Arial"/>
          <w:b w:val="0"/>
          <w:bCs w:val="0"/>
          <w:i w:val="0"/>
          <w:iCs w:val="0"/>
          <w:smallCaps w:val="0"/>
          <w:strike w:val="0"/>
          <w:color w:val="363435"/>
          <w:sz w:val="40.08000183105469"/>
          <w:szCs w:val="40.08000183105469"/>
          <w:u w:val="none"/>
          <w:shd w:fill="auto" w:val="clear"/>
          <w:vertAlign w:val="baseline"/>
          <w:rtl w:val="0"/>
        </w:rPr>
        <w:t xml:space="preserve">TECHNICAL DATA SHEET </w:t>
      </w:r>
      <w:r w:rsidDel="00000000" w:rsidR="00000000" w:rsidRPr="00000000">
        <w:drawing>
          <wp:anchor allowOverlap="1" behindDoc="0" distB="19050" distT="19050" distL="19050" distR="19050" hidden="0" layoutInCell="1" locked="0" relativeHeight="0" simplePos="0">
            <wp:simplePos x="0" y="0"/>
            <wp:positionH relativeFrom="column">
              <wp:posOffset>4360676</wp:posOffset>
            </wp:positionH>
            <wp:positionV relativeFrom="paragraph">
              <wp:posOffset>-92076</wp:posOffset>
            </wp:positionV>
            <wp:extent cx="1835103" cy="835660"/>
            <wp:effectExtent b="0" l="0" r="0" t="0"/>
            <wp:wrapSquare wrapText="left" distB="19050" distT="19050" distL="19050" distR="19050"/>
            <wp:docPr id="7" name="image7.png"/>
            <a:graphic>
              <a:graphicData uri="http://schemas.openxmlformats.org/drawingml/2006/picture">
                <pic:pic>
                  <pic:nvPicPr>
                    <pic:cNvPr id="0" name="image7.png"/>
                    <pic:cNvPicPr preferRelativeResize="0"/>
                  </pic:nvPicPr>
                  <pic:blipFill>
                    <a:blip r:embed="rId6"/>
                    <a:srcRect b="0" l="0" r="0" t="0"/>
                    <a:stretch>
                      <a:fillRect/>
                    </a:stretch>
                  </pic:blipFill>
                  <pic:spPr>
                    <a:xfrm>
                      <a:off x="0" y="0"/>
                      <a:ext cx="1835103" cy="835660"/>
                    </a:xfrm>
                    <a:prstGeom prst="rect"/>
                    <a:ln/>
                  </pic:spPr>
                </pic:pic>
              </a:graphicData>
            </a:graphic>
          </wp:anchor>
        </w:drawing>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864990234375" w:line="240" w:lineRule="auto"/>
        <w:ind w:left="223.658447265625" w:right="0" w:firstLine="0"/>
        <w:jc w:val="left"/>
        <w:rPr>
          <w:rFonts w:ascii="Arial" w:cs="Arial" w:eastAsia="Arial" w:hAnsi="Arial"/>
          <w:b w:val="1"/>
          <w:bCs w:val="1"/>
          <w:i w:val="0"/>
          <w:iCs w:val="0"/>
          <w:smallCaps w:val="0"/>
          <w:strike w:val="0"/>
          <w:color w:val="c2d69b"/>
          <w:sz w:val="40.08000183105469"/>
          <w:szCs w:val="40.08000183105469"/>
          <w:u w:val="none"/>
          <w:shd w:fill="auto" w:val="clear"/>
          <w:vertAlign w:val="baseline"/>
        </w:rPr>
      </w:pPr>
      <w:r w:rsidDel="00000000" w:rsidR="00000000" w:rsidRPr="00000000">
        <w:rPr>
          <w:rFonts w:ascii="Arial" w:cs="Arial" w:eastAsia="Arial" w:hAnsi="Arial"/>
          <w:b w:val="1"/>
          <w:bCs w:val="1"/>
          <w:i w:val="0"/>
          <w:iCs w:val="0"/>
          <w:smallCaps w:val="0"/>
          <w:strike w:val="0"/>
          <w:color w:val="c2d69b"/>
          <w:sz w:val="40.08000183105469"/>
          <w:szCs w:val="40.08000183105469"/>
          <w:u w:val="none"/>
          <w:shd w:fill="auto" w:val="clear"/>
          <w:vertAlign w:val="baseline"/>
          <w:rtl w:val="0"/>
        </w:rPr>
        <w:t xml:space="preserve">ECO RAPID DECO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96.0003662109375" w:firstLine="0"/>
        <w:jc w:val="right"/>
        <w:rPr>
          <w:rFonts w:ascii="Arial" w:cs="Arial" w:eastAsia="Arial" w:hAnsi="Arial"/>
          <w:b w:val="1"/>
          <w:bCs w:val="1"/>
          <w:i w:val="0"/>
          <w:iCs w:val="0"/>
          <w:smallCaps w:val="0"/>
          <w:strike w:val="0"/>
          <w:color w:val="363435"/>
          <w:sz w:val="21.1200008392334"/>
          <w:szCs w:val="21.1200008392334"/>
          <w:u w:val="none"/>
          <w:shd w:fill="auto" w:val="clear"/>
          <w:vertAlign w:val="baseline"/>
        </w:rPr>
      </w:pPr>
      <w:r w:rsidDel="00000000" w:rsidR="00000000" w:rsidRPr="00000000">
        <w:rPr>
          <w:rFonts w:ascii="Arial" w:cs="Arial" w:eastAsia="Arial" w:hAnsi="Arial"/>
          <w:b w:val="1"/>
          <w:bCs w:val="1"/>
          <w:i w:val="0"/>
          <w:iCs w:val="0"/>
          <w:smallCaps w:val="0"/>
          <w:strike w:val="0"/>
          <w:color w:val="363435"/>
          <w:sz w:val="21.1200008392334"/>
          <w:szCs w:val="21.1200008392334"/>
          <w:u w:val="none"/>
          <w:shd w:fill="auto" w:val="clear"/>
          <w:vertAlign w:val="baseline"/>
          <w:rtl w:val="0"/>
        </w:rPr>
        <w:t xml:space="preserve">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70.108642578125" w:firstLine="0"/>
        <w:jc w:val="right"/>
        <w:rPr>
          <w:rFonts w:ascii="Arial" w:cs="Arial" w:eastAsia="Arial" w:hAnsi="Arial"/>
          <w:b w:val="0"/>
          <w:bCs w:val="0"/>
          <w:i w:val="0"/>
          <w:iCs w:val="0"/>
          <w:smallCaps w:val="0"/>
          <w:strike w:val="0"/>
          <w:color w:val="363435"/>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363435"/>
          <w:sz w:val="21.1200008392334"/>
          <w:szCs w:val="21.120000839233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363435"/>
          <w:sz w:val="18"/>
          <w:szCs w:val="18"/>
          <w:u w:val="none"/>
          <w:shd w:fill="auto" w:val="clear"/>
          <w:vertAlign w:val="baseline"/>
          <w:rtl w:val="0"/>
        </w:rPr>
        <w:t xml:space="preserve">Date: 16/07/2017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3916015625" w:line="240" w:lineRule="auto"/>
        <w:ind w:left="209.6063995361328" w:right="0" w:firstLine="0"/>
        <w:jc w:val="left"/>
        <w:rPr>
          <w:rFonts w:ascii="Arial" w:cs="Arial" w:eastAsia="Arial" w:hAnsi="Arial"/>
          <w:b w:val="1"/>
          <w:bCs w:val="1"/>
          <w:i w:val="0"/>
          <w:iCs w:val="0"/>
          <w:smallCaps w:val="0"/>
          <w:strike w:val="0"/>
          <w:color w:val="363435"/>
          <w:sz w:val="21.1200008392334"/>
          <w:szCs w:val="21.1200008392334"/>
          <w:u w:val="none"/>
          <w:shd w:fill="auto" w:val="clear"/>
          <w:vertAlign w:val="baseline"/>
        </w:rPr>
      </w:pPr>
      <w:r w:rsidDel="00000000" w:rsidR="00000000" w:rsidRPr="00000000">
        <w:rPr>
          <w:rFonts w:ascii="Arial" w:cs="Arial" w:eastAsia="Arial" w:hAnsi="Arial"/>
          <w:b w:val="1"/>
          <w:bCs w:val="1"/>
          <w:i w:val="0"/>
          <w:iCs w:val="0"/>
          <w:smallCaps w:val="0"/>
          <w:strike w:val="0"/>
          <w:color w:val="363435"/>
          <w:sz w:val="21.1200008392334"/>
          <w:szCs w:val="21.1200008392334"/>
          <w:u w:val="none"/>
          <w:shd w:fill="auto" w:val="clear"/>
          <w:vertAlign w:val="baseline"/>
          <w:rtl w:val="0"/>
        </w:rPr>
        <w:t xml:space="preserve">Design Floor. A division of ETS Europe.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0.28076171875"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363435"/>
          <w:sz w:val="18"/>
          <w:szCs w:val="18"/>
          <w:u w:val="none"/>
          <w:shd w:fill="auto" w:val="clear"/>
          <w:vertAlign w:val="baseline"/>
          <w:rtl w:val="0"/>
        </w:rPr>
        <w:t xml:space="preserve"> Revision: 13</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/06/2023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080078125" w:line="240" w:lineRule="auto"/>
        <w:ind w:left="0" w:right="294.219970703125" w:firstLine="0"/>
        <w:jc w:val="right"/>
        <w:rPr>
          <w:rFonts w:ascii="Arial" w:cs="Arial" w:eastAsia="Arial" w:hAnsi="Arial"/>
          <w:b w:val="0"/>
          <w:bCs w:val="0"/>
          <w:i w:val="0"/>
          <w:iCs w:val="0"/>
          <w:smallCaps w:val="0"/>
          <w:strike w:val="0"/>
          <w:color w:val="363435"/>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363435"/>
          <w:sz w:val="18"/>
          <w:szCs w:val="18"/>
          <w:u w:val="none"/>
          <w:shd w:fill="auto" w:val="clear"/>
          <w:vertAlign w:val="baseline"/>
          <w:rtl w:val="0"/>
        </w:rPr>
        <w:t xml:space="preserve">Page: 3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4.06005859375" w:line="253.84840965270996" w:lineRule="auto"/>
        <w:ind w:left="60.924224853515625" w:right="63.7060546875" w:hanging="10.742568969726562"/>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The coating has to be protected from too quick drying (solar radiation, draft), frost and rain for the 1</w:t>
      </w:r>
      <w:r w:rsidDel="00000000" w:rsidR="00000000" w:rsidRPr="00000000">
        <w:rPr>
          <w:rFonts w:ascii="Arial" w:cs="Arial" w:eastAsia="Arial" w:hAnsi="Arial"/>
          <w:b w:val="0"/>
          <w:bCs w:val="0"/>
          <w:i w:val="0"/>
          <w:iCs w:val="0"/>
          <w:smallCaps w:val="0"/>
          <w:strike w:val="0"/>
          <w:color w:val="000000"/>
          <w:sz w:val="21.60000006357829"/>
          <w:szCs w:val="21.60000006357829"/>
          <w:u w:val="none"/>
          <w:shd w:fill="auto" w:val="clear"/>
          <w:vertAlign w:val="superscript"/>
          <w:rtl w:val="0"/>
        </w:rPr>
        <w:t xml:space="preserve">st </w:t>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24 hours.  Do not cover the finished surface with foils or other materials.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930908203125" w:line="240" w:lineRule="auto"/>
        <w:ind w:left="61.336822509765625" w:right="0" w:firstLine="0"/>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Use disposable overshoes to protect the surface until sealed against dirt and moisture.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93505859375" w:line="264.89344596862793" w:lineRule="auto"/>
        <w:ind w:left="53.36883544921875" w:right="63.829345703125" w:firstLine="6.9720458984375"/>
        <w:jc w:val="both"/>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Note concerning post-processing and coating protection: </w:t>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To achieve a higher abrasion resistance or  chemical resistance we recommend a combined application of </w:t>
      </w: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ECO HYDRO SIL </w:t>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and </w:t>
      </w: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ECO HYDRO GLASS </w:t>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or  </w:t>
      </w: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ECO TOPCOAT MAT </w:t>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and or ECO TOPCOAT MONO Please refer to the respective data sheets for more  information.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850341796875" w:line="240" w:lineRule="auto"/>
        <w:ind w:left="54.652862548828125" w:right="0" w:firstLine="0"/>
        <w:jc w:val="left"/>
        <w:rPr>
          <w:rFonts w:ascii="Arial" w:cs="Arial" w:eastAsia="Arial" w:hAnsi="Arial"/>
          <w:b w:val="1"/>
          <w:bCs w:val="1"/>
          <w:i w:val="1"/>
          <w:iCs w:val="1"/>
          <w:smallCaps w:val="0"/>
          <w:strike w:val="0"/>
          <w:color w:val="000000"/>
          <w:sz w:val="22.079999923706055"/>
          <w:szCs w:val="22.079999923706055"/>
          <w:u w:val="single"/>
          <w:shd w:fill="auto" w:val="clear"/>
          <w:vertAlign w:val="baseline"/>
        </w:rPr>
      </w:pPr>
      <w:r w:rsidDel="00000000" w:rsidR="00000000" w:rsidRPr="00000000">
        <w:rPr>
          <w:rFonts w:ascii="Arial" w:cs="Arial" w:eastAsia="Arial" w:hAnsi="Arial"/>
          <w:b w:val="1"/>
          <w:bCs w:val="1"/>
          <w:i w:val="1"/>
          <w:iCs w:val="1"/>
          <w:smallCaps w:val="0"/>
          <w:strike w:val="0"/>
          <w:color w:val="000000"/>
          <w:sz w:val="22.079999923706055"/>
          <w:szCs w:val="22.079999923706055"/>
          <w:u w:val="single"/>
          <w:shd w:fill="auto" w:val="clear"/>
          <w:vertAlign w:val="baseline"/>
          <w:rtl w:val="0"/>
        </w:rPr>
        <w:t xml:space="preserve">PIGMENTATION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066162109375" w:line="265.493860244751" w:lineRule="auto"/>
        <w:ind w:left="47.39288330078125" w:right="112.716064453125" w:firstLine="2.7887725830078125"/>
        <w:jc w:val="both"/>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The respective pigment is added to the mixing water in the desired dosage. The pigment has to be mixed  intensively for 1 minute. In case of single colored floors all further steps are carried out as described above. For  floors with two or more colors conventional tools (Screed rake, spiked roller, etc.) should not be used due to the  possible influence on the design concept. Without using these tools the fresh mortar has to be distributed with a  suitable trowel.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13720703125" w:line="265.57966232299805" w:lineRule="auto"/>
        <w:ind w:left="45.80024719238281" w:right="112.955322265625" w:firstLine="4.38140869140625"/>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The used pigments should be suitable for mineral flooring products. The usability of specific pigments should be  pretested. Generally, only inorganic pigments should be used. Do not use organic pigments or pigment  preparations. For fast mixing and uniform color distribution we recommend liquid pigments. In case of liquid pigments do not exceed the maximum dosage of 0.5% referred to the ready-to-use mix. In  case of powder pigments a maximum dosage of 2% is recommended. Higher dosages lead to a decreased  overall surface quality and to shorter workability times. By using liquid pigment preparations, the used amount  of water can be reduced down to 5.5 L to ensure a uniform color distribution. For a cloudier finish (not possible  with all pigments) use the standard amount of water as stated in the table.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5108642578125" w:line="240" w:lineRule="auto"/>
        <w:ind w:left="72.09602355957031" w:right="0" w:firstLine="0"/>
        <w:jc w:val="left"/>
        <w:rPr>
          <w:rFonts w:ascii="Arial" w:cs="Arial" w:eastAsia="Arial" w:hAnsi="Arial"/>
          <w:b w:val="1"/>
          <w:bCs w:val="1"/>
          <w:i w:val="1"/>
          <w:iCs w:val="1"/>
          <w:smallCaps w:val="0"/>
          <w:strike w:val="0"/>
          <w:color w:val="000000"/>
          <w:sz w:val="22.079999923706055"/>
          <w:szCs w:val="22.079999923706055"/>
          <w:u w:val="single"/>
          <w:shd w:fill="auto" w:val="clear"/>
          <w:vertAlign w:val="baseline"/>
        </w:rPr>
      </w:pPr>
      <w:r w:rsidDel="00000000" w:rsidR="00000000" w:rsidRPr="00000000">
        <w:rPr>
          <w:rFonts w:ascii="Arial" w:cs="Arial" w:eastAsia="Arial" w:hAnsi="Arial"/>
          <w:b w:val="1"/>
          <w:bCs w:val="1"/>
          <w:i w:val="1"/>
          <w:iCs w:val="1"/>
          <w:smallCaps w:val="0"/>
          <w:strike w:val="0"/>
          <w:color w:val="000000"/>
          <w:sz w:val="22.079999923706055"/>
          <w:szCs w:val="22.079999923706055"/>
          <w:u w:val="single"/>
          <w:shd w:fill="auto" w:val="clear"/>
          <w:vertAlign w:val="baseline"/>
          <w:rtl w:val="0"/>
        </w:rPr>
        <w:t xml:space="preserve">TOOLS AND CLEANING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066162109375" w:line="267.29344367980957" w:lineRule="auto"/>
        <w:ind w:left="45.60005187988281" w:right="1205.74462890625" w:firstLine="14.740829467773438"/>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Mixing device (drill mixer or pump), trowel, spiked shoes, spiked roller and screed rake or pin leveler. All equipment should be washed clean and dried before and after application.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609130859375" w:line="240" w:lineRule="auto"/>
        <w:ind w:left="54.652862548828125" w:right="0" w:firstLine="0"/>
        <w:jc w:val="left"/>
        <w:rPr>
          <w:rFonts w:ascii="Arial" w:cs="Arial" w:eastAsia="Arial" w:hAnsi="Arial"/>
          <w:b w:val="1"/>
          <w:bCs w:val="1"/>
          <w:i w:val="1"/>
          <w:iCs w:val="1"/>
          <w:smallCaps w:val="0"/>
          <w:strike w:val="0"/>
          <w:color w:val="000000"/>
          <w:sz w:val="22.079999923706055"/>
          <w:szCs w:val="22.079999923706055"/>
          <w:u w:val="single"/>
          <w:shd w:fill="auto" w:val="clear"/>
          <w:vertAlign w:val="baseline"/>
        </w:rPr>
      </w:pPr>
      <w:r w:rsidDel="00000000" w:rsidR="00000000" w:rsidRPr="00000000">
        <w:rPr>
          <w:rFonts w:ascii="Arial" w:cs="Arial" w:eastAsia="Arial" w:hAnsi="Arial"/>
          <w:b w:val="1"/>
          <w:bCs w:val="1"/>
          <w:i w:val="1"/>
          <w:iCs w:val="1"/>
          <w:smallCaps w:val="0"/>
          <w:strike w:val="0"/>
          <w:color w:val="000000"/>
          <w:sz w:val="22.079999923706055"/>
          <w:szCs w:val="22.079999923706055"/>
          <w:u w:val="single"/>
          <w:shd w:fill="auto" w:val="clear"/>
          <w:vertAlign w:val="baseline"/>
          <w:rtl w:val="0"/>
        </w:rPr>
        <w:t xml:space="preserve">PACKAGING AND STORAGE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06646728515625" w:line="240" w:lineRule="auto"/>
        <w:ind w:left="60.14167785644531" w:right="0" w:firstLine="0"/>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Packaging: </w:t>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25 kg paper bag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86383056640625" w:line="264.8939323425293" w:lineRule="auto"/>
        <w:ind w:left="58.14964294433594" w:right="63.931884765625" w:hanging="5.57769775390625"/>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Storage: </w:t>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12 months in original packaging and in a dry and controlled temperate environment (not below 0 °C,  recommended 10 – 25 °C). Reseal opened containers immediately and use within a very short time.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6611328125" w:line="240" w:lineRule="auto"/>
        <w:ind w:left="59.28962707519531" w:right="0" w:firstLine="0"/>
        <w:jc w:val="left"/>
        <w:rPr>
          <w:rFonts w:ascii="Arial" w:cs="Arial" w:eastAsia="Arial" w:hAnsi="Arial"/>
          <w:b w:val="1"/>
          <w:bCs w:val="1"/>
          <w:i w:val="1"/>
          <w:iCs w:val="1"/>
          <w:smallCaps w:val="0"/>
          <w:strike w:val="0"/>
          <w:color w:val="000000"/>
          <w:sz w:val="22.079999923706055"/>
          <w:szCs w:val="22.079999923706055"/>
          <w:u w:val="single"/>
          <w:shd w:fill="auto" w:val="clear"/>
          <w:vertAlign w:val="baseline"/>
        </w:rPr>
      </w:pPr>
      <w:r w:rsidDel="00000000" w:rsidR="00000000" w:rsidRPr="00000000">
        <w:rPr>
          <w:rFonts w:ascii="Arial" w:cs="Arial" w:eastAsia="Arial" w:hAnsi="Arial"/>
          <w:b w:val="1"/>
          <w:bCs w:val="1"/>
          <w:i w:val="1"/>
          <w:iCs w:val="1"/>
          <w:smallCaps w:val="0"/>
          <w:strike w:val="0"/>
          <w:color w:val="000000"/>
          <w:sz w:val="22.079999923706055"/>
          <w:szCs w:val="22.079999923706055"/>
          <w:u w:val="single"/>
          <w:shd w:fill="auto" w:val="clear"/>
          <w:vertAlign w:val="baseline"/>
          <w:rtl w:val="0"/>
        </w:rPr>
        <w:t xml:space="preserve">SAFETY, ECOLOGY AND ELIMINATION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46636962890625" w:line="264.8943901062012" w:lineRule="auto"/>
        <w:ind w:left="53.368072509765625" w:right="63.4326171875" w:hanging="3.1864166259765625"/>
        <w:jc w:val="both"/>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There is no mandatory hazard labeling for </w:t>
      </w: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ECO RAPID DECO</w:t>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 Avoid inhaling dust when opening packaging.  Protect skin and eyes during the mixing process. Please refer to the Material Safety Data Sheet (MSDS) which  can be requested on </w:t>
      </w:r>
      <w:r w:rsidDel="00000000" w:rsidR="00000000" w:rsidRPr="00000000">
        <w:rPr>
          <w:rFonts w:ascii="Arial" w:cs="Arial" w:eastAsia="Arial" w:hAnsi="Arial"/>
          <w:b w:val="0"/>
          <w:bCs w:val="0"/>
          <w:i w:val="0"/>
          <w:iCs w:val="0"/>
          <w:smallCaps w:val="0"/>
          <w:strike w:val="0"/>
          <w:color w:val="000000"/>
          <w:sz w:val="19.920000076293945"/>
          <w:szCs w:val="19.920000076293945"/>
          <w:u w:val="single"/>
          <w:shd w:fill="auto" w:val="clear"/>
          <w:vertAlign w:val="baseline"/>
          <w:rtl w:val="0"/>
        </w:rPr>
        <w:t xml:space="preserve">www.ets-europe.be </w:t>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for further information on safety during transportation, storage,  handling and disposal. Follow instructions on the packaging.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8548889160156" w:line="240" w:lineRule="auto"/>
        <w:ind w:left="55.536041259765625" w:right="0" w:firstLine="0"/>
        <w:jc w:val="left"/>
        <w:rPr>
          <w:rFonts w:ascii="Arial" w:cs="Arial" w:eastAsia="Arial" w:hAnsi="Arial"/>
          <w:b w:val="1"/>
          <w:bCs w:val="1"/>
          <w:i w:val="1"/>
          <w:iCs w:val="1"/>
          <w:smallCaps w:val="0"/>
          <w:strike w:val="0"/>
          <w:color w:val="000000"/>
          <w:sz w:val="22.079999923706055"/>
          <w:szCs w:val="22.079999923706055"/>
          <w:u w:val="single"/>
          <w:shd w:fill="auto" w:val="clear"/>
          <w:vertAlign w:val="baseline"/>
        </w:rPr>
      </w:pPr>
      <w:r w:rsidDel="00000000" w:rsidR="00000000" w:rsidRPr="00000000">
        <w:rPr>
          <w:rFonts w:ascii="Arial" w:cs="Arial" w:eastAsia="Arial" w:hAnsi="Arial"/>
          <w:b w:val="1"/>
          <w:bCs w:val="1"/>
          <w:i w:val="1"/>
          <w:iCs w:val="1"/>
          <w:smallCaps w:val="0"/>
          <w:strike w:val="0"/>
          <w:color w:val="000000"/>
          <w:sz w:val="22.079999923706055"/>
          <w:szCs w:val="22.079999923706055"/>
          <w:u w:val="single"/>
          <w:shd w:fill="auto" w:val="clear"/>
          <w:vertAlign w:val="baseline"/>
          <w:rtl w:val="0"/>
        </w:rPr>
        <w:t xml:space="preserve">NOTES</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2642822265625" w:line="240" w:lineRule="auto"/>
        <w:ind w:left="52.406463623046875" w:right="0" w:firstLine="0"/>
        <w:jc w:val="left"/>
        <w:rPr>
          <w:rFonts w:ascii="Arial" w:cs="Arial" w:eastAsia="Arial" w:hAnsi="Arial"/>
          <w:b w:val="1"/>
          <w:bCs w:val="1"/>
          <w:i w:val="1"/>
          <w:iCs w:val="1"/>
          <w:smallCaps w:val="0"/>
          <w:strike w:val="0"/>
          <w:color w:val="363435"/>
          <w:sz w:val="16.079999923706055"/>
          <w:szCs w:val="16.079999923706055"/>
          <w:u w:val="none"/>
          <w:shd w:fill="auto" w:val="clear"/>
          <w:vertAlign w:val="baseline"/>
        </w:rPr>
      </w:pPr>
      <w:r w:rsidDel="00000000" w:rsidR="00000000" w:rsidRPr="00000000">
        <w:rPr>
          <w:rFonts w:ascii="Arial" w:cs="Arial" w:eastAsia="Arial" w:hAnsi="Arial"/>
          <w:b w:val="1"/>
          <w:bCs w:val="1"/>
          <w:i w:val="1"/>
          <w:iCs w:val="1"/>
          <w:smallCaps w:val="0"/>
          <w:strike w:val="0"/>
          <w:color w:val="363435"/>
          <w:sz w:val="15.95390510559082"/>
          <w:szCs w:val="15.95390510559082"/>
          <w:u w:val="none"/>
          <w:shd w:fill="auto" w:val="clear"/>
          <w:vertAlign w:val="baseline"/>
          <w:rtl w:val="0"/>
        </w:rPr>
        <w:t xml:space="preserve">Head offi</w:t>
      </w:r>
      <w:r w:rsidDel="00000000" w:rsidR="00000000" w:rsidRPr="00000000">
        <w:rPr>
          <w:rFonts w:ascii="Arial" w:cs="Arial" w:eastAsia="Arial" w:hAnsi="Arial"/>
          <w:b w:val="1"/>
          <w:bCs w:val="1"/>
          <w:i w:val="1"/>
          <w:iCs w:val="1"/>
          <w:smallCaps w:val="0"/>
          <w:strike w:val="0"/>
          <w:color w:val="363435"/>
          <w:sz w:val="16.079999923706055"/>
          <w:szCs w:val="16.079999923706055"/>
          <w:u w:val="none"/>
          <w:shd w:fill="auto" w:val="clear"/>
          <w:vertAlign w:val="baseline"/>
          <w:rtl w:val="0"/>
        </w:rPr>
        <w:t xml:space="preserve">ce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4.38219547271729" w:lineRule="auto"/>
        <w:ind w:left="50.2679443359375" w:right="6451.513671875" w:firstLine="8.040008544921875"/>
        <w:jc w:val="left"/>
        <w:rPr>
          <w:rFonts w:ascii="Arial" w:cs="Arial" w:eastAsia="Arial" w:hAnsi="Arial"/>
          <w:b w:val="0"/>
          <w:bCs w:val="0"/>
          <w:i w:val="0"/>
          <w:iCs w:val="0"/>
          <w:smallCaps w:val="0"/>
          <w:strike w:val="0"/>
          <w:color w:val="0000ff"/>
          <w:sz w:val="16.079999923706055"/>
          <w:szCs w:val="16.079999923706055"/>
          <w:u w:val="single"/>
          <w:shd w:fill="auto" w:val="clear"/>
          <w:vertAlign w:val="baseline"/>
        </w:rPr>
        <w:sectPr>
          <w:type w:val="continuous"/>
          <w:pgSz w:h="16840" w:w="11880" w:orient="portrait"/>
          <w:pgMar w:bottom="459.7996139526367" w:top="748.997802734375" w:left="919.1999816894531" w:right="824.359130859375" w:header="0" w:footer="720"/>
          <w:cols w:equalWidth="0" w:num="1">
            <w:col w:space="0" w:w="10136.440887451172"/>
          </w:cols>
        </w:sectPr>
      </w:pPr>
      <w:r w:rsidDel="00000000" w:rsidR="00000000" w:rsidRPr="00000000">
        <w:rPr>
          <w:rFonts w:ascii="Arial" w:cs="Arial" w:eastAsia="Arial" w:hAnsi="Arial"/>
          <w:b w:val="0"/>
          <w:bCs w:val="0"/>
          <w:i w:val="0"/>
          <w:iCs w:val="0"/>
          <w:smallCaps w:val="0"/>
          <w:strike w:val="0"/>
          <w:color w:val="363435"/>
          <w:sz w:val="16.079999923706055"/>
          <w:szCs w:val="16.079999923706055"/>
          <w:u w:val="none"/>
          <w:shd w:fill="auto" w:val="clear"/>
          <w:vertAlign w:val="baseline"/>
          <w:rtl w:val="0"/>
        </w:rPr>
        <w:t xml:space="preserve">ETS Europe T: +32 (0) 3 227 28 58 Herentaalsebaan 406 D1 F: +32 (0) 3 475 16 66 2160 Wommelgem </w:t>
      </w:r>
      <w:r w:rsidDel="00000000" w:rsidR="00000000" w:rsidRPr="00000000">
        <w:rPr>
          <w:rFonts w:ascii="Arial" w:cs="Arial" w:eastAsia="Arial" w:hAnsi="Arial"/>
          <w:b w:val="0"/>
          <w:bCs w:val="0"/>
          <w:i w:val="0"/>
          <w:iCs w:val="0"/>
          <w:smallCaps w:val="0"/>
          <w:strike w:val="0"/>
          <w:color w:val="0000ff"/>
          <w:sz w:val="16.079999923706055"/>
          <w:szCs w:val="16.079999923706055"/>
          <w:u w:val="single"/>
          <w:shd w:fill="auto" w:val="clear"/>
          <w:vertAlign w:val="baseline"/>
          <w:rtl w:val="0"/>
        </w:rPr>
        <w:t xml:space="preserve">E-mail: info@ets-europe.be </w:t>
      </w:r>
      <w:r w:rsidDel="00000000" w:rsidR="00000000" w:rsidRPr="00000000">
        <w:rPr>
          <w:rFonts w:ascii="Arial" w:cs="Arial" w:eastAsia="Arial" w:hAnsi="Arial"/>
          <w:b w:val="0"/>
          <w:bCs w:val="0"/>
          <w:i w:val="0"/>
          <w:iCs w:val="0"/>
          <w:smallCaps w:val="0"/>
          <w:strike w:val="0"/>
          <w:color w:val="363435"/>
          <w:sz w:val="16.079999923706055"/>
          <w:szCs w:val="16.079999923706055"/>
          <w:u w:val="none"/>
          <w:shd w:fill="auto" w:val="clear"/>
          <w:vertAlign w:val="baseline"/>
          <w:rtl w:val="0"/>
        </w:rPr>
        <w:t xml:space="preserve">Belgium </w:t>
      </w:r>
      <w:r w:rsidDel="00000000" w:rsidR="00000000" w:rsidRPr="00000000">
        <w:rPr>
          <w:rFonts w:ascii="Arial" w:cs="Arial" w:eastAsia="Arial" w:hAnsi="Arial"/>
          <w:b w:val="0"/>
          <w:bCs w:val="0"/>
          <w:i w:val="0"/>
          <w:iCs w:val="0"/>
          <w:smallCaps w:val="0"/>
          <w:strike w:val="0"/>
          <w:color w:val="0000ff"/>
          <w:sz w:val="16.079999923706055"/>
          <w:szCs w:val="16.079999923706055"/>
          <w:u w:val="single"/>
          <w:shd w:fill="auto" w:val="clear"/>
          <w:vertAlign w:val="baseline"/>
          <w:rtl w:val="0"/>
        </w:rPr>
        <w:t xml:space="preserve">www.ets-europe.be </w:t>
      </w:r>
      <w:r w:rsidDel="00000000" w:rsidR="00000000" w:rsidRPr="00000000">
        <w:drawing>
          <wp:anchor allowOverlap="1" behindDoc="0" distB="19050" distT="19050" distL="19050" distR="19050" hidden="0" layoutInCell="1" locked="0" relativeHeight="0" simplePos="0">
            <wp:simplePos x="0" y="0"/>
            <wp:positionH relativeFrom="column">
              <wp:posOffset>5813127</wp:posOffset>
            </wp:positionH>
            <wp:positionV relativeFrom="paragraph">
              <wp:posOffset>92236</wp:posOffset>
            </wp:positionV>
            <wp:extent cx="572135" cy="572135"/>
            <wp:effectExtent b="0" l="0" r="0" t="0"/>
            <wp:wrapSquare wrapText="left" distB="19050" distT="19050" distL="19050" distR="19050"/>
            <wp:docPr id="6"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572135" cy="572135"/>
                    </a:xfrm>
                    <a:prstGeom prst="rect"/>
                    <a:ln/>
                  </pic:spPr>
                </pic:pic>
              </a:graphicData>
            </a:graphic>
          </wp:anchor>
        </w:drawing>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00244140625" w:line="349.4604206085205" w:lineRule="auto"/>
        <w:ind w:left="0" w:right="0" w:firstLine="0"/>
        <w:jc w:val="left"/>
        <w:rPr>
          <w:rFonts w:ascii="Arial" w:cs="Arial" w:eastAsia="Arial" w:hAnsi="Arial"/>
          <w:b w:val="1"/>
          <w:bCs w:val="1"/>
          <w:i w:val="0"/>
          <w:iCs w:val="0"/>
          <w:smallCaps w:val="0"/>
          <w:strike w:val="0"/>
          <w:color w:val="c2d69b"/>
          <w:sz w:val="40.08000183105469"/>
          <w:szCs w:val="40.08000183105469"/>
          <w:u w:val="none"/>
          <w:shd w:fill="auto" w:val="clear"/>
          <w:vertAlign w:val="baseline"/>
        </w:rPr>
      </w:pPr>
      <w:r w:rsidDel="00000000" w:rsidR="00000000" w:rsidRPr="00000000">
        <w:rPr>
          <w:rFonts w:ascii="Arial" w:cs="Arial" w:eastAsia="Arial" w:hAnsi="Arial"/>
          <w:b w:val="0"/>
          <w:bCs w:val="0"/>
          <w:i w:val="0"/>
          <w:iCs w:val="0"/>
          <w:smallCaps w:val="0"/>
          <w:strike w:val="0"/>
          <w:color w:val="363435"/>
          <w:sz w:val="40.08000183105469"/>
          <w:szCs w:val="40.08000183105469"/>
          <w:u w:val="none"/>
          <w:shd w:fill="auto" w:val="clear"/>
          <w:vertAlign w:val="baseline"/>
          <w:rtl w:val="0"/>
        </w:rPr>
        <w:t xml:space="preserve">TECHNICAL DATA SHEET </w:t>
      </w:r>
      <w:r w:rsidDel="00000000" w:rsidR="00000000" w:rsidRPr="00000000">
        <w:rPr>
          <w:rFonts w:ascii="Arial" w:cs="Arial" w:eastAsia="Arial" w:hAnsi="Arial"/>
          <w:b w:val="1"/>
          <w:bCs w:val="1"/>
          <w:i w:val="0"/>
          <w:iCs w:val="0"/>
          <w:smallCaps w:val="0"/>
          <w:strike w:val="0"/>
          <w:color w:val="c2d69b"/>
          <w:sz w:val="40.08000183105469"/>
          <w:szCs w:val="40.08000183105469"/>
          <w:u w:val="none"/>
          <w:shd w:fill="auto" w:val="clear"/>
          <w:vertAlign w:val="baseline"/>
          <w:rtl w:val="0"/>
        </w:rPr>
        <w:t xml:space="preserve">ECO RAPID DECO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66845703125" w:line="240" w:lineRule="auto"/>
        <w:ind w:left="0" w:right="0" w:firstLine="0"/>
        <w:jc w:val="left"/>
        <w:rPr>
          <w:rFonts w:ascii="Arial" w:cs="Arial" w:eastAsia="Arial" w:hAnsi="Arial"/>
          <w:b w:val="1"/>
          <w:bCs w:val="1"/>
          <w:i w:val="0"/>
          <w:iCs w:val="0"/>
          <w:smallCaps w:val="0"/>
          <w:strike w:val="0"/>
          <w:color w:val="363435"/>
          <w:sz w:val="21.1200008392334"/>
          <w:szCs w:val="21.1200008392334"/>
          <w:u w:val="none"/>
          <w:shd w:fill="auto" w:val="clear"/>
          <w:vertAlign w:val="baseline"/>
        </w:rPr>
      </w:pPr>
      <w:r w:rsidDel="00000000" w:rsidR="00000000" w:rsidRPr="00000000">
        <w:rPr>
          <w:rFonts w:ascii="Arial" w:cs="Arial" w:eastAsia="Arial" w:hAnsi="Arial"/>
          <w:b w:val="1"/>
          <w:bCs w:val="1"/>
          <w:i w:val="0"/>
          <w:iCs w:val="0"/>
          <w:smallCaps w:val="0"/>
          <w:strike w:val="0"/>
          <w:color w:val="363435"/>
          <w:sz w:val="21.1200008392334"/>
          <w:szCs w:val="21.1200008392334"/>
          <w:u w:val="none"/>
          <w:shd w:fill="auto" w:val="clear"/>
          <w:vertAlign w:val="baseline"/>
          <w:rtl w:val="0"/>
        </w:rPr>
        <w:t xml:space="preserve">Design Floor. A division of ETS Europe.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9.32878017425537" w:lineRule="auto"/>
        <w:ind w:left="0" w:right="0" w:firstLine="0"/>
        <w:jc w:val="left"/>
        <w:rPr>
          <w:rFonts w:ascii="Arial" w:cs="Arial" w:eastAsia="Arial" w:hAnsi="Arial"/>
          <w:b w:val="0"/>
          <w:bCs w:val="0"/>
          <w:i w:val="0"/>
          <w:iCs w:val="0"/>
          <w:smallCaps w:val="0"/>
          <w:strike w:val="0"/>
          <w:color w:val="363435"/>
          <w:sz w:val="18"/>
          <w:szCs w:val="18"/>
          <w:u w:val="none"/>
          <w:shd w:fill="auto" w:val="clear"/>
          <w:vertAlign w:val="baseline"/>
        </w:rPr>
        <w:sectPr>
          <w:type w:val="continuous"/>
          <w:pgSz w:h="16840" w:w="11880" w:orient="portrait"/>
          <w:pgMar w:bottom="459.7996139526367" w:top="748.997802734375" w:left="1122.818374633789" w:right="1030.048828125" w:header="0" w:footer="720"/>
          <w:cols w:equalWidth="0" w:num="2">
            <w:col w:space="0" w:w="4880"/>
            <w:col w:space="0" w:w="4880"/>
          </w:cols>
        </w:sectPr>
      </w:pPr>
      <w:r w:rsidDel="00000000" w:rsidR="00000000" w:rsidRPr="00000000">
        <w:rPr>
          <w:rFonts w:ascii="Arial" w:cs="Arial" w:eastAsia="Arial" w:hAnsi="Arial"/>
          <w:b w:val="1"/>
          <w:bCs w:val="1"/>
          <w:i w:val="0"/>
          <w:iCs w:val="0"/>
          <w:smallCaps w:val="0"/>
          <w:strike w:val="0"/>
          <w:color w:val="363435"/>
          <w:sz w:val="21.1200008392334"/>
          <w:szCs w:val="21.1200008392334"/>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363435"/>
          <w:sz w:val="21.1200008392334"/>
          <w:szCs w:val="21.1200008392334"/>
          <w:u w:val="none"/>
          <w:shd w:fill="auto" w:val="clear"/>
          <w:vertAlign w:val="baseline"/>
        </w:rPr>
        <w:drawing>
          <wp:inline distB="19050" distT="19050" distL="19050" distR="19050">
            <wp:extent cx="1835103" cy="835660"/>
            <wp:effectExtent b="0" l="0" r="0" t="0"/>
            <wp:docPr id="2" name="image4.png"/>
            <a:graphic>
              <a:graphicData uri="http://schemas.openxmlformats.org/drawingml/2006/picture">
                <pic:pic>
                  <pic:nvPicPr>
                    <pic:cNvPr id="0" name="image4.png"/>
                    <pic:cNvPicPr preferRelativeResize="0"/>
                  </pic:nvPicPr>
                  <pic:blipFill>
                    <a:blip r:embed="rId6"/>
                    <a:srcRect b="0" l="0" r="0" t="0"/>
                    <a:stretch>
                      <a:fillRect/>
                    </a:stretch>
                  </pic:blipFill>
                  <pic:spPr>
                    <a:xfrm>
                      <a:off x="0" y="0"/>
                      <a:ext cx="1835103" cy="835660"/>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363435"/>
          <w:sz w:val="21.1200008392334"/>
          <w:szCs w:val="21.120000839233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363435"/>
          <w:sz w:val="18"/>
          <w:szCs w:val="18"/>
          <w:u w:val="none"/>
          <w:shd w:fill="auto" w:val="clear"/>
          <w:vertAlign w:val="baseline"/>
          <w:rtl w:val="0"/>
        </w:rPr>
        <w:t xml:space="preserve">Date: 16/07/2017  Revision: 13</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/06/2023  </w:t>
      </w:r>
      <w:r w:rsidDel="00000000" w:rsidR="00000000" w:rsidRPr="00000000">
        <w:rPr>
          <w:rFonts w:ascii="Arial" w:cs="Arial" w:eastAsia="Arial" w:hAnsi="Arial"/>
          <w:b w:val="0"/>
          <w:bCs w:val="0"/>
          <w:i w:val="0"/>
          <w:iCs w:val="0"/>
          <w:smallCaps w:val="0"/>
          <w:strike w:val="0"/>
          <w:color w:val="363435"/>
          <w:sz w:val="18"/>
          <w:szCs w:val="18"/>
          <w:u w:val="none"/>
          <w:shd w:fill="auto" w:val="clear"/>
          <w:vertAlign w:val="baseline"/>
          <w:rtl w:val="0"/>
        </w:rPr>
        <w:t xml:space="preserve">Page: 4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3.577880859375" w:line="265.35658836364746" w:lineRule="auto"/>
        <w:ind w:left="52.77122497558594" w:right="64.146728515625" w:firstLine="1.7928314208984375"/>
        <w:jc w:val="both"/>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Some minor color differences are inevitable due to different production batches. This should be taken into  account while performing work. It is necessary to work on designated sections with the same batch (see label) if  a uniform color is desired. Due to different water addition during application or changing working techniques light  color shades in the coating surface can occur. Please take note that this coating is a mineral/inorganic product.  Product colors are not fully conformed to the RAL-Map and therefore they should only be seen as estimated  classifications.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99169921875" w:line="206.86693668365479" w:lineRule="auto"/>
        <w:ind w:left="45.59974670410156" w:right="-19.200439453125" w:firstLine="3.69873046875"/>
        <w:jc w:val="both"/>
        <w:rPr>
          <w:rFonts w:ascii="Arial" w:cs="Arial" w:eastAsia="Arial" w:hAnsi="Arial"/>
          <w:b w:val="0"/>
          <w:bCs w:val="0"/>
          <w:i w:val="0"/>
          <w:iCs w:val="0"/>
          <w:smallCaps w:val="0"/>
          <w:strike w:val="0"/>
          <w:color w:val="0000ff"/>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The content of this technical data sheet corresponds to the latest development and our applications experience. All information is based on  ideal conditions and therefore does not apply for every application purpose. Due to different materials, substrates and different actual site  conditions no warranty is given for the customer’s application. In particular, we assume no liability based on this information or any verbal  statements. The only exception is when we can be blamed for the case of intent or gross negligence. In that case the customer has to prove  that he has transmitted all required information completely and in a timely manner for a proper and promising evaluation by ETS Europe. Any  further details regarding the application of our products have to be confirmed in writing by ETS Europe. The customer must test the product’s  suitability for the intended application and purpose. We reserve the right to change the product specifications due to the ongoing development.  Apart from that our general terms and conditions are valid. This data sheet supersedes all earlier technical data on this product. The technical  data sheet can be requested on www.ets-europe.be</w:t>
      </w:r>
      <w:r w:rsidDel="00000000" w:rsidR="00000000" w:rsidRPr="00000000">
        <w:rPr>
          <w:rFonts w:ascii="Arial" w:cs="Arial" w:eastAsia="Arial" w:hAnsi="Arial"/>
          <w:b w:val="0"/>
          <w:bCs w:val="0"/>
          <w:i w:val="0"/>
          <w:iCs w:val="0"/>
          <w:smallCaps w:val="0"/>
          <w:strike w:val="0"/>
          <w:color w:val="0000ff"/>
          <w:sz w:val="16.079999923706055"/>
          <w:szCs w:val="16.079999923706055"/>
          <w:u w:val="none"/>
          <w:shd w:fill="auto" w:val="clear"/>
          <w:vertAlign w:val="baseline"/>
          <w:rtl w:val="0"/>
        </w:rPr>
        <w:t xml:space="preserve">.</w:t>
      </w:r>
    </w:p>
    <w:tbl>
      <w:tblPr>
        <w:tblStyle w:val="Table2"/>
        <w:tblW w:w="3527.999954223633" w:type="dxa"/>
        <w:jc w:val="left"/>
        <w:tblInd w:w="76.8000030517578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27.999954223633"/>
        <w:gridCol w:w="900"/>
        <w:tblGridChange w:id="0">
          <w:tblGrid>
            <w:gridCol w:w="2627.999954223633"/>
            <w:gridCol w:w="900"/>
          </w:tblGrid>
        </w:tblGridChange>
      </w:tblGrid>
      <w:tr>
        <w:trPr>
          <w:cantSplit w:val="0"/>
          <w:trHeight w:val="1432.799682617187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ff"/>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ff"/>
                <w:sz w:val="16.079999923706055"/>
                <w:szCs w:val="16.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ff"/>
                <w:sz w:val="16.079999923706055"/>
                <w:szCs w:val="16.079999923706055"/>
                <w:u w:val="none"/>
                <w:shd w:fill="auto" w:val="clear"/>
                <w:vertAlign w:val="baseline"/>
              </w:rPr>
              <w:drawing>
                <wp:inline distB="19050" distT="19050" distL="19050" distR="19050">
                  <wp:extent cx="1181100" cy="838200"/>
                  <wp:effectExtent b="0" l="0" r="0" t="0"/>
                  <wp:docPr id="1" name="image9.png"/>
                  <a:graphic>
                    <a:graphicData uri="http://schemas.openxmlformats.org/drawingml/2006/picture">
                      <pic:pic>
                        <pic:nvPicPr>
                          <pic:cNvPr id="0" name="image9.png"/>
                          <pic:cNvPicPr preferRelativeResize="0"/>
                        </pic:nvPicPr>
                        <pic:blipFill>
                          <a:blip r:embed="rId9"/>
                          <a:srcRect b="0" l="0" r="0" t="0"/>
                          <a:stretch>
                            <a:fillRect/>
                          </a:stretch>
                        </pic:blipFill>
                        <pic:spPr>
                          <a:xfrm>
                            <a:off x="0" y="0"/>
                            <a:ext cx="1181100" cy="838200"/>
                          </a:xfrm>
                          <a:prstGeom prst="rect"/>
                          <a:ln/>
                        </pic:spPr>
                      </pic:pic>
                    </a:graphicData>
                  </a:graphic>
                </wp:inline>
              </w:drawing>
            </w:r>
            <w:r w:rsidDel="00000000" w:rsidR="00000000" w:rsidRPr="00000000">
              <w:rPr>
                <w:rtl w:val="0"/>
              </w:rPr>
            </w:r>
          </w:p>
        </w:tc>
      </w:tr>
      <w:tr>
        <w:trPr>
          <w:cantSplit w:val="0"/>
          <w:trHeight w:val="1982.3803710937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ETS Europe BVBA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Herentaalsebaan 406 D1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BE – 2160 Wommelgem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Tel + 32 3 227 28 58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Fax +32 3 475 16 66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3604736328125"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20 </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93994140625"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No. ECO RAPID DECO</w:t>
            </w:r>
          </w:p>
        </w:tc>
      </w:tr>
      <w:tr>
        <w:trPr>
          <w:cantSplit w:val="0"/>
          <w:trHeight w:val="1399.2199707031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EN 13813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EN 13813 CT-C40-F10-A12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30822849273682" w:lineRule="auto"/>
              <w:ind w:left="175.2001190185547" w:right="101.2078857421875"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Innovative self-leveling design floor.  Hardens fast and tension-relieved with a  layer thickness of 1 - 30 mm</w:t>
            </w:r>
          </w:p>
        </w:tc>
      </w:tr>
      <w:tr>
        <w:trPr>
          <w:cantSplit w:val="0"/>
          <w:trHeight w:val="285.5798339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55996704101562"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Fire behavior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A1</w:t>
            </w:r>
          </w:p>
        </w:tc>
      </w:tr>
      <w:tr>
        <w:trPr>
          <w:cantSplit w:val="0"/>
          <w:trHeight w:val="288.00018310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80000305175781"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Compressive strength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C40</w:t>
            </w:r>
          </w:p>
        </w:tc>
      </w:tr>
      <w:tr>
        <w:trPr>
          <w:cantSplit w:val="0"/>
          <w:trHeight w:val="292.8201293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55996704101562"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Flexural strength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F10</w:t>
            </w:r>
          </w:p>
        </w:tc>
      </w:tr>
      <w:tr>
        <w:trPr>
          <w:cantSplit w:val="0"/>
          <w:trHeight w:val="424.7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01995849609375"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Release of corrosive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37997436523438"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substances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CT</w:t>
            </w:r>
          </w:p>
        </w:tc>
      </w:tr>
    </w:tbl>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2.406463623046875" w:right="0" w:firstLine="0"/>
        <w:jc w:val="left"/>
        <w:rPr>
          <w:rFonts w:ascii="Arial" w:cs="Arial" w:eastAsia="Arial" w:hAnsi="Arial"/>
          <w:b w:val="1"/>
          <w:bCs w:val="1"/>
          <w:i w:val="1"/>
          <w:iCs w:val="1"/>
          <w:smallCaps w:val="0"/>
          <w:strike w:val="0"/>
          <w:color w:val="363435"/>
          <w:sz w:val="16.079999923706055"/>
          <w:szCs w:val="16.079999923706055"/>
          <w:u w:val="none"/>
          <w:shd w:fill="auto" w:val="clear"/>
          <w:vertAlign w:val="baseline"/>
        </w:rPr>
      </w:pPr>
      <w:r w:rsidDel="00000000" w:rsidR="00000000" w:rsidRPr="00000000">
        <w:rPr>
          <w:rFonts w:ascii="Arial" w:cs="Arial" w:eastAsia="Arial" w:hAnsi="Arial"/>
          <w:b w:val="1"/>
          <w:bCs w:val="1"/>
          <w:i w:val="1"/>
          <w:iCs w:val="1"/>
          <w:smallCaps w:val="0"/>
          <w:strike w:val="0"/>
          <w:color w:val="363435"/>
          <w:sz w:val="15.95390510559082"/>
          <w:szCs w:val="15.95390510559082"/>
          <w:u w:val="none"/>
          <w:shd w:fill="auto" w:val="clear"/>
          <w:vertAlign w:val="baseline"/>
          <w:rtl w:val="0"/>
        </w:rPr>
        <w:t xml:space="preserve">Head offi</w:t>
      </w:r>
      <w:r w:rsidDel="00000000" w:rsidR="00000000" w:rsidRPr="00000000">
        <w:rPr>
          <w:rFonts w:ascii="Arial" w:cs="Arial" w:eastAsia="Arial" w:hAnsi="Arial"/>
          <w:b w:val="1"/>
          <w:bCs w:val="1"/>
          <w:i w:val="1"/>
          <w:iCs w:val="1"/>
          <w:smallCaps w:val="0"/>
          <w:strike w:val="0"/>
          <w:color w:val="363435"/>
          <w:sz w:val="16.079999923706055"/>
          <w:szCs w:val="16.079999923706055"/>
          <w:u w:val="none"/>
          <w:shd w:fill="auto" w:val="clear"/>
          <w:vertAlign w:val="baseline"/>
          <w:rtl w:val="0"/>
        </w:rPr>
        <w:t xml:space="preserve">ce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8.307952880859375" w:right="0" w:firstLine="0"/>
        <w:jc w:val="left"/>
        <w:rPr>
          <w:rFonts w:ascii="Arial" w:cs="Arial" w:eastAsia="Arial" w:hAnsi="Arial"/>
          <w:b w:val="0"/>
          <w:bCs w:val="0"/>
          <w:i w:val="0"/>
          <w:iCs w:val="0"/>
          <w:smallCaps w:val="0"/>
          <w:strike w:val="0"/>
          <w:color w:val="363435"/>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363435"/>
          <w:sz w:val="16.079999923706055"/>
          <w:szCs w:val="16.079999923706055"/>
          <w:u w:val="none"/>
          <w:shd w:fill="auto" w:val="clear"/>
          <w:vertAlign w:val="baseline"/>
          <w:rtl w:val="0"/>
        </w:rPr>
        <w:t xml:space="preserve">ETS Europe T: +32 (0) 3 227 28 58 </w:t>
      </w:r>
      <w:r w:rsidDel="00000000" w:rsidR="00000000" w:rsidRPr="00000000">
        <w:drawing>
          <wp:anchor allowOverlap="1" behindDoc="0" distB="19050" distT="19050" distL="19050" distR="19050" hidden="0" layoutInCell="1" locked="0" relativeHeight="0" simplePos="0">
            <wp:simplePos x="0" y="0"/>
            <wp:positionH relativeFrom="column">
              <wp:posOffset>5808021</wp:posOffset>
            </wp:positionH>
            <wp:positionV relativeFrom="paragraph">
              <wp:posOffset>92236</wp:posOffset>
            </wp:positionV>
            <wp:extent cx="572135" cy="572135"/>
            <wp:effectExtent b="0" l="0" r="0" t="0"/>
            <wp:wrapSquare wrapText="left" distB="19050" distT="19050" distL="19050" distR="19050"/>
            <wp:docPr id="3" name="image8.png"/>
            <a:graphic>
              <a:graphicData uri="http://schemas.openxmlformats.org/drawingml/2006/picture">
                <pic:pic>
                  <pic:nvPicPr>
                    <pic:cNvPr id="0" name="image8.png"/>
                    <pic:cNvPicPr preferRelativeResize="0"/>
                  </pic:nvPicPr>
                  <pic:blipFill>
                    <a:blip r:embed="rId8"/>
                    <a:srcRect b="0" l="0" r="0" t="0"/>
                    <a:stretch>
                      <a:fillRect/>
                    </a:stretch>
                  </pic:blipFill>
                  <pic:spPr>
                    <a:xfrm>
                      <a:off x="0" y="0"/>
                      <a:ext cx="572135" cy="572135"/>
                    </a:xfrm>
                    <a:prstGeom prst="rect"/>
                    <a:ln/>
                  </pic:spPr>
                </pic:pic>
              </a:graphicData>
            </a:graphic>
          </wp:anchor>
        </w:drawing>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8.468780517578125" w:right="0" w:firstLine="0"/>
        <w:jc w:val="left"/>
        <w:rPr>
          <w:rFonts w:ascii="Arial" w:cs="Arial" w:eastAsia="Arial" w:hAnsi="Arial"/>
          <w:b w:val="0"/>
          <w:bCs w:val="0"/>
          <w:i w:val="0"/>
          <w:iCs w:val="0"/>
          <w:smallCaps w:val="0"/>
          <w:strike w:val="0"/>
          <w:color w:val="363435"/>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363435"/>
          <w:sz w:val="16.079999923706055"/>
          <w:szCs w:val="16.079999923706055"/>
          <w:u w:val="none"/>
          <w:shd w:fill="auto" w:val="clear"/>
          <w:vertAlign w:val="baseline"/>
          <w:rtl w:val="0"/>
        </w:rPr>
        <w:t xml:space="preserve">Herentaalsebaan 406 D1 F: +32 (0) 3 475 16 66 </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0.2679443359375" w:right="0" w:firstLine="0"/>
        <w:jc w:val="left"/>
        <w:rPr>
          <w:rFonts w:ascii="Arial" w:cs="Arial" w:eastAsia="Arial" w:hAnsi="Arial"/>
          <w:b w:val="0"/>
          <w:bCs w:val="0"/>
          <w:i w:val="0"/>
          <w:iCs w:val="0"/>
          <w:smallCaps w:val="0"/>
          <w:strike w:val="0"/>
          <w:color w:val="0000ff"/>
          <w:sz w:val="16.079999923706055"/>
          <w:szCs w:val="16.079999923706055"/>
          <w:u w:val="single"/>
          <w:shd w:fill="auto" w:val="clear"/>
          <w:vertAlign w:val="baseline"/>
        </w:rPr>
      </w:pPr>
      <w:r w:rsidDel="00000000" w:rsidR="00000000" w:rsidRPr="00000000">
        <w:rPr>
          <w:rFonts w:ascii="Arial" w:cs="Arial" w:eastAsia="Arial" w:hAnsi="Arial"/>
          <w:b w:val="0"/>
          <w:bCs w:val="0"/>
          <w:i w:val="0"/>
          <w:iCs w:val="0"/>
          <w:smallCaps w:val="0"/>
          <w:strike w:val="0"/>
          <w:color w:val="363435"/>
          <w:sz w:val="16.079999923706055"/>
          <w:szCs w:val="16.079999923706055"/>
          <w:u w:val="none"/>
          <w:shd w:fill="auto" w:val="clear"/>
          <w:vertAlign w:val="baseline"/>
          <w:rtl w:val="0"/>
        </w:rPr>
        <w:t xml:space="preserve">2160 Wommelgem </w:t>
      </w:r>
      <w:r w:rsidDel="00000000" w:rsidR="00000000" w:rsidRPr="00000000">
        <w:rPr>
          <w:rFonts w:ascii="Arial" w:cs="Arial" w:eastAsia="Arial" w:hAnsi="Arial"/>
          <w:b w:val="0"/>
          <w:bCs w:val="0"/>
          <w:i w:val="0"/>
          <w:iCs w:val="0"/>
          <w:smallCaps w:val="0"/>
          <w:strike w:val="0"/>
          <w:color w:val="0000ff"/>
          <w:sz w:val="16.079999923706055"/>
          <w:szCs w:val="16.079999923706055"/>
          <w:u w:val="single"/>
          <w:shd w:fill="auto" w:val="clear"/>
          <w:vertAlign w:val="baseline"/>
          <w:rtl w:val="0"/>
        </w:rPr>
        <w:t xml:space="preserve">E-mail: info@ets-europe.be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7.33848571777344" w:right="0" w:firstLine="0"/>
        <w:jc w:val="left"/>
        <w:rPr>
          <w:rFonts w:ascii="Arial" w:cs="Arial" w:eastAsia="Arial" w:hAnsi="Arial"/>
          <w:b w:val="0"/>
          <w:bCs w:val="0"/>
          <w:i w:val="0"/>
          <w:iCs w:val="0"/>
          <w:smallCaps w:val="0"/>
          <w:strike w:val="0"/>
          <w:color w:val="0000ff"/>
          <w:sz w:val="16.079999923706055"/>
          <w:szCs w:val="16.079999923706055"/>
          <w:u w:val="single"/>
          <w:shd w:fill="auto" w:val="clear"/>
          <w:vertAlign w:val="baseline"/>
        </w:rPr>
      </w:pPr>
      <w:r w:rsidDel="00000000" w:rsidR="00000000" w:rsidRPr="00000000">
        <w:rPr>
          <w:rFonts w:ascii="Arial" w:cs="Arial" w:eastAsia="Arial" w:hAnsi="Arial"/>
          <w:b w:val="0"/>
          <w:bCs w:val="0"/>
          <w:i w:val="0"/>
          <w:iCs w:val="0"/>
          <w:smallCaps w:val="0"/>
          <w:strike w:val="0"/>
          <w:color w:val="363435"/>
          <w:sz w:val="16.079999923706055"/>
          <w:szCs w:val="16.079999923706055"/>
          <w:u w:val="none"/>
          <w:shd w:fill="auto" w:val="clear"/>
          <w:vertAlign w:val="baseline"/>
          <w:rtl w:val="0"/>
        </w:rPr>
        <w:t xml:space="preserve">Belgium </w:t>
      </w:r>
      <w:r w:rsidDel="00000000" w:rsidR="00000000" w:rsidRPr="00000000">
        <w:rPr>
          <w:rFonts w:ascii="Arial" w:cs="Arial" w:eastAsia="Arial" w:hAnsi="Arial"/>
          <w:b w:val="0"/>
          <w:bCs w:val="0"/>
          <w:i w:val="0"/>
          <w:iCs w:val="0"/>
          <w:smallCaps w:val="0"/>
          <w:strike w:val="0"/>
          <w:color w:val="0000ff"/>
          <w:sz w:val="16.079999923706055"/>
          <w:szCs w:val="16.079999923706055"/>
          <w:u w:val="single"/>
          <w:shd w:fill="auto" w:val="clear"/>
          <w:vertAlign w:val="baseline"/>
          <w:rtl w:val="0"/>
        </w:rPr>
        <w:t xml:space="preserve">www.ets-europe.be </w:t>
      </w:r>
    </w:p>
    <w:sectPr>
      <w:type w:val="continuous"/>
      <w:pgSz w:h="16840" w:w="11880" w:orient="portrait"/>
      <w:pgMar w:bottom="459.7996139526367" w:top="748.997802734375" w:left="919.1999816894531" w:right="824.359130859375" w:header="0" w:footer="720"/>
      <w:cols w:equalWidth="0" w:num="1">
        <w:col w:space="0" w:w="10136.440887451172"/>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9.png"/><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6.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